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EA2051" w:rsidRPr="00B806FB" w14:paraId="5081DA78" w14:textId="77777777" w:rsidTr="00DA57DF">
        <w:trPr>
          <w:trHeight w:val="14314"/>
        </w:trPr>
        <w:tc>
          <w:tcPr>
            <w:tcW w:w="10682" w:type="dxa"/>
            <w:shd w:val="clear" w:color="auto" w:fill="auto"/>
          </w:tcPr>
          <w:p w14:paraId="3F46CA4E" w14:textId="77777777" w:rsidR="00FC29E6" w:rsidRPr="007317CD" w:rsidRDefault="00EA2051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  </w:t>
            </w:r>
            <w:r w:rsidR="00FC29E6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Пояснювальна записка.</w:t>
            </w:r>
          </w:p>
          <w:p w14:paraId="19CBDE64" w14:textId="77777777" w:rsidR="00FC29E6" w:rsidRPr="001F4809" w:rsidRDefault="00FC29E6" w:rsidP="00FC29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F480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1.Загальні дані.</w:t>
            </w:r>
          </w:p>
          <w:p w14:paraId="3D1F63D1" w14:textId="42FECA0E" w:rsidR="00FC29E6" w:rsidRPr="000852E3" w:rsidRDefault="00FC29E6" w:rsidP="000852E3">
            <w:pPr>
              <w:tabs>
                <w:tab w:val="left" w:pos="1218"/>
              </w:tabs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Основою для розробки </w:t>
            </w:r>
            <w:r w:rsidRPr="00621E7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</w:t>
            </w:r>
            <w:r w:rsidR="000852E3" w:rsidRPr="00706201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Проект</w:t>
            </w:r>
            <w:r w:rsidR="000852E3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у</w:t>
            </w:r>
            <w:r w:rsidR="000852E3" w:rsidRPr="00706201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детального плану</w:t>
            </w:r>
            <w:r w:rsidR="000852E3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вання</w:t>
            </w:r>
            <w:r w:rsidR="000852E3" w:rsidRPr="00706201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території </w:t>
            </w:r>
            <w:r w:rsidR="000852E3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площею 0,4133 га (кадастровий номер 2610400000:06:008:0049) для будівництва виробничих, допоміжних, складських та офісних будівель на вул. Окружній в м. </w:t>
            </w:r>
            <w:proofErr w:type="spellStart"/>
            <w:r w:rsidR="000852E3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Калуші</w:t>
            </w:r>
            <w:proofErr w:type="spellEnd"/>
            <w:r w:rsidR="00621E7A" w:rsidRPr="00621E7A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val="uk-UA"/>
              </w:rPr>
              <w:t>»</w:t>
            </w:r>
            <w:r w:rsidR="00621E7A">
              <w:rPr>
                <w:rFonts w:ascii="Times New Roman" w:eastAsiaTheme="minorHAnsi" w:hAnsi="Times New Roman"/>
                <w:color w:val="000000"/>
                <w:sz w:val="21"/>
                <w:szCs w:val="21"/>
                <w:lang w:val="uk-UA"/>
              </w:rPr>
              <w:t xml:space="preserve"> 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є завдання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забудівника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, яке видане ФОП Русин В.Б.</w:t>
            </w:r>
          </w:p>
          <w:p w14:paraId="78451952" w14:textId="77777777" w:rsidR="00FC29E6" w:rsidRPr="007317CD" w:rsidRDefault="00FC29E6" w:rsidP="003A03B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Територія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, на яку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розроблено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детальний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план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території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знаход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я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ться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в межах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населеного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пункту.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Планувальна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структура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території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визначена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генпланом 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</w:t>
            </w:r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Калуш.</w:t>
            </w:r>
          </w:p>
          <w:p w14:paraId="0DE95B2C" w14:textId="77777777" w:rsidR="00FC29E6" w:rsidRDefault="00FC29E6" w:rsidP="007B6005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</w:t>
            </w:r>
            <w:r w:rsidR="00621E7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е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кт детального планування території виконується</w:t>
            </w:r>
            <w:r w:rsidR="007B6005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для уточнення планувальної структури і функціонального призначення території, просторової композиції, параметрів забудови та ландшафтної організації частини території населеного пункту, визначення всіх планувальних обмежень використання території згідно з державними будівельними нормами та санітарно-гігієнічними нормами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  <w:p w14:paraId="298B83FB" w14:textId="77777777" w:rsidR="001F4809" w:rsidRDefault="001F4809" w:rsidP="001F4809">
            <w:pPr>
              <w:pStyle w:val="30"/>
              <w:keepNext/>
              <w:keepLines/>
              <w:shd w:val="clear" w:color="auto" w:fill="auto"/>
              <w:ind w:firstLine="1000"/>
            </w:pPr>
            <w:bookmarkStart w:id="0" w:name="bookmark4"/>
            <w:bookmarkStart w:id="1" w:name="bookmark5"/>
            <w:r>
              <w:rPr>
                <w:color w:val="000000"/>
                <w:lang w:val="uk-UA" w:eastAsia="uk-UA" w:bidi="uk-UA"/>
              </w:rPr>
              <w:t>Проект розроблений згідно:</w:t>
            </w:r>
            <w:bookmarkEnd w:id="0"/>
            <w:bookmarkEnd w:id="1"/>
          </w:p>
          <w:p w14:paraId="3F4DA676" w14:textId="77777777" w:rsidR="006674DC" w:rsidRDefault="006674DC" w:rsidP="006674DC">
            <w:pPr>
              <w:pStyle w:val="a3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5EFF">
              <w:rPr>
                <w:rFonts w:ascii="Times New Roman" w:hAnsi="Times New Roman"/>
                <w:sz w:val="28"/>
                <w:szCs w:val="28"/>
                <w:lang w:val="uk-UA"/>
              </w:rPr>
              <w:t>Закон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BB5EF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України «Про регулювання містобудівної діяльності», «Про основи містобудування», «Про стратегічну екологічну оцінку», «Про охорону навколишнього природного середовища», «Про доступ до публічної інформації»; </w:t>
            </w:r>
          </w:p>
          <w:p w14:paraId="20F7C0C1" w14:textId="77777777" w:rsidR="006674DC" w:rsidRDefault="006674DC" w:rsidP="006674DC">
            <w:pPr>
              <w:pStyle w:val="a3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5EF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ДБН Б.1.1-14:2021 «Склад та зміст містобудівної документації на місцевому рівні»; </w:t>
            </w:r>
          </w:p>
          <w:p w14:paraId="5BAA7551" w14:textId="77777777" w:rsidR="006674DC" w:rsidRDefault="006674DC" w:rsidP="006674DC">
            <w:pPr>
              <w:pStyle w:val="a3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5EFF">
              <w:rPr>
                <w:rFonts w:ascii="Times New Roman" w:hAnsi="Times New Roman"/>
                <w:sz w:val="28"/>
                <w:szCs w:val="28"/>
                <w:lang w:val="uk-UA"/>
              </w:rPr>
              <w:t>ДБН Б.2.2-12:2019 «Планування та забудова територій»;</w:t>
            </w:r>
          </w:p>
          <w:p w14:paraId="35639006" w14:textId="77777777" w:rsidR="006674DC" w:rsidRDefault="006674DC" w:rsidP="006674DC">
            <w:pPr>
              <w:pStyle w:val="a3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5EFF">
              <w:rPr>
                <w:rFonts w:ascii="Times New Roman" w:hAnsi="Times New Roman"/>
                <w:sz w:val="28"/>
                <w:szCs w:val="28"/>
                <w:lang w:val="uk-UA"/>
              </w:rPr>
              <w:t>ДСП 173-96 «Державні санітарні правила планування та забудови населених пунктів»;</w:t>
            </w:r>
          </w:p>
          <w:p w14:paraId="479909B9" w14:textId="77777777" w:rsidR="006674DC" w:rsidRDefault="006674DC" w:rsidP="006674DC">
            <w:pPr>
              <w:pStyle w:val="a3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5EF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ДБН В.2.3-5:2018 «Вулиці та дороги населених пунктів»; </w:t>
            </w:r>
          </w:p>
          <w:p w14:paraId="5516EC5A" w14:textId="77777777" w:rsidR="006674DC" w:rsidRDefault="006674DC" w:rsidP="006674DC">
            <w:pPr>
              <w:pStyle w:val="a3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5EFF">
              <w:rPr>
                <w:rFonts w:ascii="Times New Roman" w:hAnsi="Times New Roman"/>
                <w:sz w:val="28"/>
                <w:szCs w:val="28"/>
                <w:lang w:val="uk-UA"/>
              </w:rPr>
              <w:t>ДБН В.2.3-4:2015 «Автомобільні дороги. Частина І Проектування. Частина ІІ Будівництво»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6B7612FB" w14:textId="77777777" w:rsidR="006674DC" w:rsidRPr="00BB5EFF" w:rsidRDefault="006674DC" w:rsidP="006674DC">
            <w:pPr>
              <w:pStyle w:val="a3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5EFF">
              <w:rPr>
                <w:rFonts w:ascii="Times New Roman" w:hAnsi="Times New Roman"/>
                <w:sz w:val="28"/>
                <w:szCs w:val="28"/>
              </w:rPr>
              <w:t>ДБН В.1.2-4-2019 «</w:t>
            </w:r>
            <w:proofErr w:type="spellStart"/>
            <w:r w:rsidRPr="00BB5EFF">
              <w:rPr>
                <w:rFonts w:ascii="Times New Roman" w:hAnsi="Times New Roman"/>
                <w:sz w:val="28"/>
                <w:szCs w:val="28"/>
              </w:rPr>
              <w:t>Інженерно-технічні</w:t>
            </w:r>
            <w:proofErr w:type="spellEnd"/>
            <w:r w:rsidRPr="00BB5EFF">
              <w:rPr>
                <w:rFonts w:ascii="Times New Roman" w:hAnsi="Times New Roman"/>
                <w:sz w:val="28"/>
                <w:szCs w:val="28"/>
              </w:rPr>
              <w:t xml:space="preserve"> заходи </w:t>
            </w:r>
            <w:proofErr w:type="spellStart"/>
            <w:r w:rsidRPr="00BB5EFF">
              <w:rPr>
                <w:rFonts w:ascii="Times New Roman" w:hAnsi="Times New Roman"/>
                <w:sz w:val="28"/>
                <w:szCs w:val="28"/>
              </w:rPr>
              <w:t>цивільного</w:t>
            </w:r>
            <w:proofErr w:type="spellEnd"/>
            <w:r w:rsidRPr="00BB5E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5EFF">
              <w:rPr>
                <w:rFonts w:ascii="Times New Roman" w:hAnsi="Times New Roman"/>
                <w:sz w:val="28"/>
                <w:szCs w:val="28"/>
              </w:rPr>
              <w:t>захисту</w:t>
            </w:r>
            <w:proofErr w:type="spellEnd"/>
            <w:r w:rsidRPr="00BB5EFF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3BA4FCFB" w14:textId="4142EB67" w:rsidR="001F4809" w:rsidRPr="006674DC" w:rsidRDefault="001F4809" w:rsidP="006674D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104BB71" w14:textId="77777777" w:rsidR="00F870D8" w:rsidRDefault="00F870D8" w:rsidP="001F480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AEF1CD0" w14:textId="77777777" w:rsidR="006942AC" w:rsidRDefault="006942AC" w:rsidP="001F480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51004C8" w14:textId="77777777" w:rsidR="006942AC" w:rsidRDefault="006942AC" w:rsidP="001F480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9175037" w14:textId="77777777" w:rsidR="006942AC" w:rsidRDefault="006942AC" w:rsidP="001F480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F73C323" w14:textId="759D7B9B" w:rsidR="00F870D8" w:rsidRDefault="00F870D8" w:rsidP="00F870D8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F870D8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lastRenderedPageBreak/>
              <w:t>2.</w:t>
            </w:r>
            <w:r w:rsidR="0019403F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Короткий а</w:t>
            </w:r>
            <w:r w:rsidRPr="00F870D8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наліз відомостей про населений пункт</w:t>
            </w:r>
          </w:p>
          <w:p w14:paraId="485A09B1" w14:textId="67ACFD8A" w:rsidR="0019403F" w:rsidRDefault="00F870D8" w:rsidP="0019403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202122"/>
                <w:sz w:val="28"/>
                <w:szCs w:val="28"/>
                <w:shd w:val="clear" w:color="auto" w:fill="FFFFFF"/>
              </w:rPr>
            </w:pPr>
            <w:r w:rsidRPr="00F870D8">
              <w:rPr>
                <w:rFonts w:ascii="Times New Roman" w:hAnsi="Times New Roman"/>
                <w:color w:val="202122"/>
                <w:sz w:val="28"/>
                <w:szCs w:val="28"/>
                <w:shd w:val="clear" w:color="auto" w:fill="FFFFFF"/>
              </w:rPr>
              <w:t xml:space="preserve">Калуш — </w:t>
            </w:r>
            <w:proofErr w:type="spellStart"/>
            <w:r w:rsidRPr="00F870D8">
              <w:rPr>
                <w:rFonts w:ascii="Times New Roman" w:hAnsi="Times New Roman"/>
                <w:color w:val="202122"/>
                <w:sz w:val="28"/>
                <w:szCs w:val="28"/>
                <w:shd w:val="clear" w:color="auto" w:fill="FFFFFF"/>
              </w:rPr>
              <w:t>місто</w:t>
            </w:r>
            <w:proofErr w:type="spellEnd"/>
            <w:r w:rsidRPr="00F870D8">
              <w:rPr>
                <w:rFonts w:ascii="Times New Roman" w:hAnsi="Times New Roman"/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rFonts w:ascii="Times New Roman" w:hAnsi="Times New Roman"/>
                <w:color w:val="202122"/>
                <w:sz w:val="28"/>
                <w:szCs w:val="28"/>
                <w:shd w:val="clear" w:color="auto" w:fill="FFFFFF"/>
              </w:rPr>
              <w:t>обласного</w:t>
            </w:r>
            <w:proofErr w:type="spellEnd"/>
            <w:r w:rsidRPr="00F870D8">
              <w:rPr>
                <w:rFonts w:ascii="Times New Roman" w:hAnsi="Times New Roman"/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rFonts w:ascii="Times New Roman" w:hAnsi="Times New Roman"/>
                <w:color w:val="202122"/>
                <w:sz w:val="28"/>
                <w:szCs w:val="28"/>
                <w:shd w:val="clear" w:color="auto" w:fill="FFFFFF"/>
              </w:rPr>
              <w:t>підпорядкування</w:t>
            </w:r>
            <w:proofErr w:type="spellEnd"/>
            <w:r w:rsidRPr="00F870D8">
              <w:rPr>
                <w:rFonts w:ascii="Times New Roman" w:hAnsi="Times New Roman"/>
                <w:color w:val="202122"/>
                <w:sz w:val="28"/>
                <w:szCs w:val="28"/>
                <w:shd w:val="clear" w:color="auto" w:fill="FFFFFF"/>
              </w:rPr>
              <w:t xml:space="preserve"> з </w:t>
            </w:r>
            <w:proofErr w:type="spellStart"/>
            <w:r w:rsidRPr="00F870D8">
              <w:rPr>
                <w:rFonts w:ascii="Times New Roman" w:hAnsi="Times New Roman"/>
                <w:color w:val="202122"/>
                <w:sz w:val="28"/>
                <w:szCs w:val="28"/>
                <w:shd w:val="clear" w:color="auto" w:fill="FFFFFF"/>
              </w:rPr>
              <w:t>площею</w:t>
            </w:r>
            <w:proofErr w:type="spellEnd"/>
            <w:r w:rsidRPr="00F870D8">
              <w:rPr>
                <w:rFonts w:ascii="Times New Roman" w:hAnsi="Times New Roman"/>
                <w:color w:val="202122"/>
                <w:sz w:val="28"/>
                <w:szCs w:val="28"/>
                <w:shd w:val="clear" w:color="auto" w:fill="FFFFFF"/>
              </w:rPr>
              <w:t xml:space="preserve"> 6453,5 га (</w:t>
            </w:r>
            <w:proofErr w:type="spellStart"/>
            <w:r w:rsidRPr="00F870D8">
              <w:rPr>
                <w:rFonts w:ascii="Times New Roman" w:hAnsi="Times New Roman"/>
                <w:color w:val="202122"/>
                <w:sz w:val="28"/>
                <w:szCs w:val="28"/>
                <w:shd w:val="clear" w:color="auto" w:fill="FFFFFF"/>
              </w:rPr>
              <w:t>це</w:t>
            </w:r>
            <w:proofErr w:type="spellEnd"/>
            <w:r w:rsidRPr="00F870D8">
              <w:rPr>
                <w:rFonts w:ascii="Times New Roman" w:hAnsi="Times New Roman"/>
                <w:color w:val="202122"/>
                <w:sz w:val="28"/>
                <w:szCs w:val="28"/>
                <w:shd w:val="clear" w:color="auto" w:fill="FFFFFF"/>
              </w:rPr>
              <w:t xml:space="preserve"> 0,5 % </w:t>
            </w:r>
            <w:proofErr w:type="spellStart"/>
            <w:r w:rsidRPr="00F870D8">
              <w:rPr>
                <w:rFonts w:ascii="Times New Roman" w:hAnsi="Times New Roman"/>
                <w:color w:val="202122"/>
                <w:sz w:val="28"/>
                <w:szCs w:val="28"/>
                <w:shd w:val="clear" w:color="auto" w:fill="FFFFFF"/>
              </w:rPr>
              <w:t>території</w:t>
            </w:r>
            <w:proofErr w:type="spellEnd"/>
            <w:r w:rsidRPr="00F870D8">
              <w:rPr>
                <w:rFonts w:ascii="Times New Roman" w:hAnsi="Times New Roman"/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rFonts w:ascii="Times New Roman" w:hAnsi="Times New Roman"/>
                <w:color w:val="202122"/>
                <w:sz w:val="28"/>
                <w:szCs w:val="28"/>
                <w:shd w:val="clear" w:color="auto" w:fill="FFFFFF"/>
              </w:rPr>
              <w:t>області</w:t>
            </w:r>
            <w:proofErr w:type="spellEnd"/>
            <w:r w:rsidRPr="00F870D8">
              <w:rPr>
                <w:rFonts w:ascii="Times New Roman" w:hAnsi="Times New Roman"/>
                <w:color w:val="202122"/>
                <w:sz w:val="28"/>
                <w:szCs w:val="28"/>
                <w:shd w:val="clear" w:color="auto" w:fill="FFFFFF"/>
              </w:rPr>
              <w:t xml:space="preserve">), </w:t>
            </w:r>
            <w:proofErr w:type="spellStart"/>
            <w:r w:rsidRPr="00F870D8">
              <w:rPr>
                <w:rFonts w:ascii="Times New Roman" w:hAnsi="Times New Roman"/>
                <w:color w:val="202122"/>
                <w:sz w:val="28"/>
                <w:szCs w:val="28"/>
                <w:shd w:val="clear" w:color="auto" w:fill="FFFFFF"/>
              </w:rPr>
              <w:t>розташоване</w:t>
            </w:r>
            <w:proofErr w:type="spellEnd"/>
            <w:r w:rsidRPr="00F870D8">
              <w:rPr>
                <w:rFonts w:ascii="Times New Roman" w:hAnsi="Times New Roman"/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r w:rsidRPr="00F870D8">
              <w:rPr>
                <w:rFonts w:ascii="Times New Roman" w:hAnsi="Times New Roman"/>
                <w:color w:val="0B2941"/>
                <w:sz w:val="28"/>
                <w:szCs w:val="28"/>
                <w:shd w:val="clear" w:color="auto" w:fill="FFFFFF"/>
              </w:rPr>
              <w:t xml:space="preserve">на </w:t>
            </w:r>
            <w:proofErr w:type="spellStart"/>
            <w:r w:rsidRPr="00F870D8">
              <w:rPr>
                <w:rFonts w:ascii="Times New Roman" w:hAnsi="Times New Roman"/>
                <w:color w:val="0B2941"/>
                <w:sz w:val="28"/>
                <w:szCs w:val="28"/>
                <w:shd w:val="clear" w:color="auto" w:fill="FFFFFF"/>
              </w:rPr>
              <w:t>північному</w:t>
            </w:r>
            <w:proofErr w:type="spellEnd"/>
            <w:r w:rsidRPr="00F870D8">
              <w:rPr>
                <w:rFonts w:ascii="Times New Roman" w:hAnsi="Times New Roman"/>
                <w:color w:val="0B294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rFonts w:ascii="Times New Roman" w:hAnsi="Times New Roman"/>
                <w:color w:val="0B2941"/>
                <w:sz w:val="28"/>
                <w:szCs w:val="28"/>
                <w:shd w:val="clear" w:color="auto" w:fill="FFFFFF"/>
              </w:rPr>
              <w:t>сході</w:t>
            </w:r>
            <w:proofErr w:type="spellEnd"/>
            <w:r w:rsidRPr="00F870D8">
              <w:rPr>
                <w:rFonts w:ascii="Times New Roman" w:hAnsi="Times New Roman"/>
                <w:color w:val="0B294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rFonts w:ascii="Times New Roman" w:hAnsi="Times New Roman"/>
                <w:color w:val="0B2941"/>
                <w:sz w:val="28"/>
                <w:szCs w:val="28"/>
                <w:shd w:val="clear" w:color="auto" w:fill="FFFFFF"/>
              </w:rPr>
              <w:t>Івано-Франківської</w:t>
            </w:r>
            <w:proofErr w:type="spellEnd"/>
            <w:r w:rsidRPr="00F870D8">
              <w:rPr>
                <w:rFonts w:ascii="Times New Roman" w:hAnsi="Times New Roman"/>
                <w:color w:val="0B294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rFonts w:ascii="Times New Roman" w:hAnsi="Times New Roman"/>
                <w:color w:val="0B2941"/>
                <w:sz w:val="28"/>
                <w:szCs w:val="28"/>
                <w:shd w:val="clear" w:color="auto" w:fill="FFFFFF"/>
              </w:rPr>
              <w:t>області</w:t>
            </w:r>
            <w:proofErr w:type="spellEnd"/>
            <w:r w:rsidRPr="00F870D8">
              <w:rPr>
                <w:rFonts w:ascii="Times New Roman" w:hAnsi="Times New Roman"/>
                <w:b/>
                <w:bCs/>
                <w:i/>
                <w:iCs/>
                <w:color w:val="0B294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F870D8">
              <w:rPr>
                <w:rFonts w:ascii="Times New Roman" w:hAnsi="Times New Roman"/>
                <w:color w:val="202122"/>
                <w:sz w:val="28"/>
                <w:szCs w:val="28"/>
                <w:shd w:val="clear" w:color="auto" w:fill="FFFFFF"/>
              </w:rPr>
              <w:t xml:space="preserve">на </w:t>
            </w:r>
            <w:proofErr w:type="spellStart"/>
            <w:r w:rsidRPr="00F870D8">
              <w:rPr>
                <w:rFonts w:ascii="Times New Roman" w:hAnsi="Times New Roman"/>
                <w:color w:val="202122"/>
                <w:sz w:val="28"/>
                <w:szCs w:val="28"/>
                <w:shd w:val="clear" w:color="auto" w:fill="FFFFFF"/>
              </w:rPr>
              <w:t>відстані</w:t>
            </w:r>
            <w:proofErr w:type="spellEnd"/>
            <w:r w:rsidRPr="00F870D8">
              <w:rPr>
                <w:rFonts w:ascii="Times New Roman" w:hAnsi="Times New Roman"/>
                <w:color w:val="202122"/>
                <w:sz w:val="28"/>
                <w:szCs w:val="28"/>
                <w:shd w:val="clear" w:color="auto" w:fill="FFFFFF"/>
              </w:rPr>
              <w:t xml:space="preserve"> 30 км </w:t>
            </w:r>
            <w:proofErr w:type="spellStart"/>
            <w:r w:rsidRPr="00F870D8">
              <w:rPr>
                <w:rFonts w:ascii="Times New Roman" w:hAnsi="Times New Roman"/>
                <w:color w:val="202122"/>
                <w:sz w:val="28"/>
                <w:szCs w:val="28"/>
                <w:shd w:val="clear" w:color="auto" w:fill="FFFFFF"/>
              </w:rPr>
              <w:t>від</w:t>
            </w:r>
            <w:proofErr w:type="spellEnd"/>
            <w:r w:rsidRPr="00F870D8">
              <w:rPr>
                <w:rFonts w:ascii="Times New Roman" w:hAnsi="Times New Roman"/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rFonts w:ascii="Times New Roman" w:hAnsi="Times New Roman"/>
                <w:color w:val="202122"/>
                <w:sz w:val="28"/>
                <w:szCs w:val="28"/>
                <w:shd w:val="clear" w:color="auto" w:fill="FFFFFF"/>
              </w:rPr>
              <w:t>обласного</w:t>
            </w:r>
            <w:proofErr w:type="spellEnd"/>
            <w:r w:rsidRPr="00F870D8">
              <w:rPr>
                <w:rFonts w:ascii="Times New Roman" w:hAnsi="Times New Roman"/>
                <w:color w:val="202122"/>
                <w:sz w:val="28"/>
                <w:szCs w:val="28"/>
                <w:shd w:val="clear" w:color="auto" w:fill="FFFFFF"/>
              </w:rPr>
              <w:t xml:space="preserve"> центру.</w:t>
            </w:r>
          </w:p>
          <w:p w14:paraId="60C149CC" w14:textId="7BDA6475" w:rsidR="00F870D8" w:rsidRPr="00F870D8" w:rsidRDefault="00F870D8" w:rsidP="0019403F">
            <w:pPr>
              <w:pStyle w:val="a4"/>
              <w:shd w:val="clear" w:color="auto" w:fill="FFFFFF"/>
              <w:spacing w:before="120" w:beforeAutospacing="0" w:after="120" w:afterAutospacing="0" w:line="360" w:lineRule="auto"/>
              <w:ind w:firstLine="709"/>
              <w:jc w:val="both"/>
              <w:rPr>
                <w:color w:val="202122"/>
                <w:sz w:val="28"/>
                <w:szCs w:val="28"/>
              </w:rPr>
            </w:pPr>
            <w:r w:rsidRPr="00F870D8">
              <w:rPr>
                <w:color w:val="202122"/>
                <w:sz w:val="28"/>
                <w:szCs w:val="28"/>
              </w:rPr>
              <w:t xml:space="preserve">Одна з </w:t>
            </w:r>
            <w:proofErr w:type="spellStart"/>
            <w:r w:rsidRPr="00F870D8">
              <w:rPr>
                <w:color w:val="202122"/>
                <w:sz w:val="28"/>
                <w:szCs w:val="28"/>
              </w:rPr>
              <w:t>головних</w:t>
            </w:r>
            <w:proofErr w:type="spellEnd"/>
            <w:r w:rsidRPr="00F870D8">
              <w:rPr>
                <w:color w:val="202122"/>
                <w:sz w:val="28"/>
                <w:szCs w:val="28"/>
              </w:rPr>
              <w:t xml:space="preserve"> </w:t>
            </w:r>
            <w:proofErr w:type="spellStart"/>
            <w:r w:rsidRPr="00F870D8">
              <w:rPr>
                <w:color w:val="202122"/>
                <w:sz w:val="28"/>
                <w:szCs w:val="28"/>
              </w:rPr>
              <w:t>переваг</w:t>
            </w:r>
            <w:proofErr w:type="spellEnd"/>
            <w:r w:rsidRPr="00F870D8">
              <w:rPr>
                <w:color w:val="202122"/>
                <w:sz w:val="28"/>
                <w:szCs w:val="28"/>
              </w:rPr>
              <w:t xml:space="preserve"> </w:t>
            </w:r>
            <w:proofErr w:type="spellStart"/>
            <w:r w:rsidRPr="00F870D8">
              <w:rPr>
                <w:color w:val="202122"/>
                <w:sz w:val="28"/>
                <w:szCs w:val="28"/>
              </w:rPr>
              <w:t>міста</w:t>
            </w:r>
            <w:proofErr w:type="spellEnd"/>
            <w:r w:rsidRPr="00F870D8">
              <w:rPr>
                <w:color w:val="202122"/>
                <w:sz w:val="28"/>
                <w:szCs w:val="28"/>
              </w:rPr>
              <w:t xml:space="preserve"> — </w:t>
            </w:r>
            <w:proofErr w:type="spellStart"/>
            <w:r w:rsidRPr="00F870D8">
              <w:rPr>
                <w:color w:val="202122"/>
                <w:sz w:val="28"/>
                <w:szCs w:val="28"/>
              </w:rPr>
              <w:t>його</w:t>
            </w:r>
            <w:proofErr w:type="spellEnd"/>
            <w:r w:rsidRPr="00F870D8">
              <w:rPr>
                <w:color w:val="202122"/>
                <w:sz w:val="28"/>
                <w:szCs w:val="28"/>
              </w:rPr>
              <w:t xml:space="preserve"> </w:t>
            </w:r>
            <w:proofErr w:type="spellStart"/>
            <w:r w:rsidRPr="00F870D8">
              <w:rPr>
                <w:color w:val="202122"/>
                <w:sz w:val="28"/>
                <w:szCs w:val="28"/>
              </w:rPr>
              <w:t>вигідне</w:t>
            </w:r>
            <w:proofErr w:type="spellEnd"/>
            <w:r w:rsidRPr="00F870D8">
              <w:rPr>
                <w:color w:val="202122"/>
                <w:sz w:val="28"/>
                <w:szCs w:val="28"/>
              </w:rPr>
              <w:t xml:space="preserve"> </w:t>
            </w:r>
            <w:proofErr w:type="spellStart"/>
            <w:r w:rsidRPr="00F870D8">
              <w:rPr>
                <w:color w:val="202122"/>
                <w:sz w:val="28"/>
                <w:szCs w:val="28"/>
              </w:rPr>
              <w:t>географічне</w:t>
            </w:r>
            <w:proofErr w:type="spellEnd"/>
            <w:r w:rsidRPr="00F870D8">
              <w:rPr>
                <w:color w:val="202122"/>
                <w:sz w:val="28"/>
                <w:szCs w:val="28"/>
              </w:rPr>
              <w:t xml:space="preserve"> </w:t>
            </w:r>
            <w:proofErr w:type="spellStart"/>
            <w:r w:rsidRPr="00F870D8">
              <w:rPr>
                <w:color w:val="202122"/>
                <w:sz w:val="28"/>
                <w:szCs w:val="28"/>
              </w:rPr>
              <w:t>розташування</w:t>
            </w:r>
            <w:proofErr w:type="spellEnd"/>
            <w:r w:rsidRPr="00F870D8">
              <w:rPr>
                <w:color w:val="202122"/>
                <w:sz w:val="28"/>
                <w:szCs w:val="28"/>
              </w:rPr>
              <w:t xml:space="preserve"> та </w:t>
            </w:r>
            <w:proofErr w:type="spellStart"/>
            <w:r w:rsidRPr="00F870D8">
              <w:rPr>
                <w:color w:val="202122"/>
                <w:sz w:val="28"/>
                <w:szCs w:val="28"/>
              </w:rPr>
              <w:t>промисловий</w:t>
            </w:r>
            <w:proofErr w:type="spellEnd"/>
            <w:r w:rsidRPr="00F870D8">
              <w:rPr>
                <w:color w:val="202122"/>
                <w:sz w:val="28"/>
                <w:szCs w:val="28"/>
              </w:rPr>
              <w:t xml:space="preserve"> </w:t>
            </w:r>
            <w:proofErr w:type="spellStart"/>
            <w:r w:rsidRPr="00F870D8">
              <w:rPr>
                <w:color w:val="202122"/>
                <w:sz w:val="28"/>
                <w:szCs w:val="28"/>
              </w:rPr>
              <w:t>потенціал</w:t>
            </w:r>
            <w:proofErr w:type="spellEnd"/>
            <w:r w:rsidRPr="00F870D8">
              <w:rPr>
                <w:color w:val="202122"/>
                <w:sz w:val="28"/>
                <w:szCs w:val="28"/>
              </w:rPr>
              <w:t xml:space="preserve">. Добре </w:t>
            </w:r>
            <w:proofErr w:type="spellStart"/>
            <w:r w:rsidRPr="00F870D8">
              <w:rPr>
                <w:color w:val="202122"/>
                <w:sz w:val="28"/>
                <w:szCs w:val="28"/>
              </w:rPr>
              <w:t>розвинута</w:t>
            </w:r>
            <w:proofErr w:type="spellEnd"/>
            <w:r w:rsidRPr="00F870D8">
              <w:rPr>
                <w:color w:val="202122"/>
                <w:sz w:val="28"/>
                <w:szCs w:val="28"/>
              </w:rPr>
              <w:t xml:space="preserve"> </w:t>
            </w:r>
            <w:proofErr w:type="spellStart"/>
            <w:r w:rsidRPr="00F870D8">
              <w:rPr>
                <w:color w:val="202122"/>
                <w:sz w:val="28"/>
                <w:szCs w:val="28"/>
              </w:rPr>
              <w:t>транспортна</w:t>
            </w:r>
            <w:proofErr w:type="spellEnd"/>
            <w:r w:rsidRPr="00F870D8">
              <w:rPr>
                <w:color w:val="202122"/>
                <w:sz w:val="28"/>
                <w:szCs w:val="28"/>
              </w:rPr>
              <w:t xml:space="preserve"> мережа </w:t>
            </w:r>
            <w:proofErr w:type="spellStart"/>
            <w:r w:rsidRPr="00F870D8">
              <w:rPr>
                <w:color w:val="202122"/>
                <w:sz w:val="28"/>
                <w:szCs w:val="28"/>
              </w:rPr>
              <w:t>поєднує</w:t>
            </w:r>
            <w:proofErr w:type="spellEnd"/>
            <w:r w:rsidRPr="00F870D8">
              <w:rPr>
                <w:color w:val="202122"/>
                <w:sz w:val="28"/>
                <w:szCs w:val="28"/>
              </w:rPr>
              <w:t xml:space="preserve"> </w:t>
            </w:r>
            <w:proofErr w:type="spellStart"/>
            <w:r w:rsidRPr="00F870D8">
              <w:rPr>
                <w:color w:val="202122"/>
                <w:sz w:val="28"/>
                <w:szCs w:val="28"/>
              </w:rPr>
              <w:t>місто</w:t>
            </w:r>
            <w:proofErr w:type="spellEnd"/>
            <w:r w:rsidRPr="00F870D8">
              <w:rPr>
                <w:color w:val="202122"/>
                <w:sz w:val="28"/>
                <w:szCs w:val="28"/>
              </w:rPr>
              <w:t xml:space="preserve"> з Центральною </w:t>
            </w:r>
            <w:proofErr w:type="spellStart"/>
            <w:r w:rsidRPr="00F870D8">
              <w:rPr>
                <w:color w:val="202122"/>
                <w:sz w:val="28"/>
                <w:szCs w:val="28"/>
              </w:rPr>
              <w:t>Європою</w:t>
            </w:r>
            <w:proofErr w:type="spellEnd"/>
            <w:r w:rsidRPr="00F870D8">
              <w:rPr>
                <w:color w:val="202122"/>
                <w:sz w:val="28"/>
                <w:szCs w:val="28"/>
              </w:rPr>
              <w:t xml:space="preserve"> та Заходом через </w:t>
            </w:r>
            <w:proofErr w:type="spellStart"/>
            <w:r w:rsidRPr="00F870D8">
              <w:rPr>
                <w:color w:val="202122"/>
                <w:sz w:val="28"/>
                <w:szCs w:val="28"/>
              </w:rPr>
              <w:t>залізницю</w:t>
            </w:r>
            <w:proofErr w:type="spellEnd"/>
            <w:r w:rsidRPr="00F870D8">
              <w:rPr>
                <w:color w:val="202122"/>
                <w:sz w:val="28"/>
                <w:szCs w:val="28"/>
              </w:rPr>
              <w:t xml:space="preserve"> та </w:t>
            </w:r>
            <w:proofErr w:type="spellStart"/>
            <w:r w:rsidRPr="00F870D8">
              <w:rPr>
                <w:color w:val="202122"/>
                <w:sz w:val="28"/>
                <w:szCs w:val="28"/>
              </w:rPr>
              <w:t>автомобільні</w:t>
            </w:r>
            <w:proofErr w:type="spellEnd"/>
            <w:r w:rsidRPr="00F870D8">
              <w:rPr>
                <w:color w:val="202122"/>
                <w:sz w:val="28"/>
                <w:szCs w:val="28"/>
              </w:rPr>
              <w:t xml:space="preserve"> дороги. Мережа </w:t>
            </w:r>
            <w:proofErr w:type="spellStart"/>
            <w:r w:rsidRPr="00F870D8">
              <w:rPr>
                <w:color w:val="202122"/>
                <w:sz w:val="28"/>
                <w:szCs w:val="28"/>
              </w:rPr>
              <w:t>автомобільних</w:t>
            </w:r>
            <w:proofErr w:type="spellEnd"/>
            <w:r w:rsidRPr="00F870D8">
              <w:rPr>
                <w:color w:val="202122"/>
                <w:sz w:val="28"/>
                <w:szCs w:val="28"/>
              </w:rPr>
              <w:t xml:space="preserve"> </w:t>
            </w:r>
            <w:proofErr w:type="spellStart"/>
            <w:r w:rsidRPr="00F870D8">
              <w:rPr>
                <w:color w:val="202122"/>
                <w:sz w:val="28"/>
                <w:szCs w:val="28"/>
              </w:rPr>
              <w:t>доріг</w:t>
            </w:r>
            <w:proofErr w:type="spellEnd"/>
            <w:r w:rsidRPr="00F870D8">
              <w:rPr>
                <w:color w:val="202122"/>
                <w:sz w:val="28"/>
                <w:szCs w:val="28"/>
              </w:rPr>
              <w:t xml:space="preserve"> </w:t>
            </w:r>
            <w:proofErr w:type="spellStart"/>
            <w:r w:rsidRPr="00F870D8">
              <w:rPr>
                <w:color w:val="202122"/>
                <w:sz w:val="28"/>
                <w:szCs w:val="28"/>
              </w:rPr>
              <w:t>сполучає</w:t>
            </w:r>
            <w:proofErr w:type="spellEnd"/>
            <w:r w:rsidRPr="00F870D8">
              <w:rPr>
                <w:color w:val="202122"/>
                <w:sz w:val="28"/>
                <w:szCs w:val="28"/>
              </w:rPr>
              <w:t xml:space="preserve"> Калуш з </w:t>
            </w:r>
            <w:proofErr w:type="spellStart"/>
            <w:r w:rsidRPr="00F870D8">
              <w:rPr>
                <w:color w:val="202122"/>
                <w:sz w:val="28"/>
                <w:szCs w:val="28"/>
              </w:rPr>
              <w:t>іншими</w:t>
            </w:r>
            <w:proofErr w:type="spellEnd"/>
            <w:r w:rsidRPr="00F870D8">
              <w:rPr>
                <w:color w:val="202122"/>
                <w:sz w:val="28"/>
                <w:szCs w:val="28"/>
              </w:rPr>
              <w:t xml:space="preserve"> </w:t>
            </w:r>
            <w:proofErr w:type="spellStart"/>
            <w:r w:rsidRPr="00F870D8">
              <w:rPr>
                <w:color w:val="202122"/>
                <w:sz w:val="28"/>
                <w:szCs w:val="28"/>
              </w:rPr>
              <w:t>містами</w:t>
            </w:r>
            <w:proofErr w:type="spellEnd"/>
            <w:r w:rsidRPr="00F870D8">
              <w:rPr>
                <w:color w:val="202122"/>
                <w:sz w:val="28"/>
                <w:szCs w:val="28"/>
              </w:rPr>
              <w:t>, такими як </w:t>
            </w:r>
            <w:proofErr w:type="spellStart"/>
            <w:r w:rsidRPr="00F870D8">
              <w:rPr>
                <w:color w:val="202122"/>
                <w:sz w:val="28"/>
                <w:szCs w:val="28"/>
              </w:rPr>
              <w:t>Львів</w:t>
            </w:r>
            <w:proofErr w:type="spellEnd"/>
            <w:r w:rsidRPr="00F870D8">
              <w:rPr>
                <w:color w:val="202122"/>
                <w:sz w:val="28"/>
                <w:szCs w:val="28"/>
              </w:rPr>
              <w:t> (100 км), Ужгород (280 км), </w:t>
            </w:r>
            <w:proofErr w:type="spellStart"/>
            <w:r w:rsidRPr="00F870D8">
              <w:rPr>
                <w:color w:val="202122"/>
                <w:sz w:val="28"/>
                <w:szCs w:val="28"/>
              </w:rPr>
              <w:t>Київ</w:t>
            </w:r>
            <w:proofErr w:type="spellEnd"/>
            <w:r w:rsidRPr="00F870D8">
              <w:rPr>
                <w:color w:val="202122"/>
                <w:sz w:val="28"/>
                <w:szCs w:val="28"/>
              </w:rPr>
              <w:t xml:space="preserve"> (560 км). </w:t>
            </w:r>
            <w:proofErr w:type="spellStart"/>
            <w:r w:rsidRPr="00F870D8">
              <w:rPr>
                <w:color w:val="202122"/>
                <w:sz w:val="28"/>
                <w:szCs w:val="28"/>
              </w:rPr>
              <w:t>Ці</w:t>
            </w:r>
            <w:proofErr w:type="spellEnd"/>
            <w:r w:rsidRPr="00F870D8">
              <w:rPr>
                <w:color w:val="202122"/>
                <w:sz w:val="28"/>
                <w:szCs w:val="28"/>
              </w:rPr>
              <w:t xml:space="preserve"> та </w:t>
            </w:r>
            <w:proofErr w:type="spellStart"/>
            <w:r w:rsidRPr="00F870D8">
              <w:rPr>
                <w:color w:val="202122"/>
                <w:sz w:val="28"/>
                <w:szCs w:val="28"/>
              </w:rPr>
              <w:t>інші</w:t>
            </w:r>
            <w:proofErr w:type="spellEnd"/>
            <w:r w:rsidRPr="00F870D8">
              <w:rPr>
                <w:color w:val="202122"/>
                <w:sz w:val="28"/>
                <w:szCs w:val="28"/>
              </w:rPr>
              <w:t xml:space="preserve"> </w:t>
            </w:r>
            <w:proofErr w:type="spellStart"/>
            <w:r w:rsidRPr="00F870D8">
              <w:rPr>
                <w:color w:val="202122"/>
                <w:sz w:val="28"/>
                <w:szCs w:val="28"/>
              </w:rPr>
              <w:t>міста</w:t>
            </w:r>
            <w:proofErr w:type="spellEnd"/>
            <w:r w:rsidRPr="00F870D8">
              <w:rPr>
                <w:color w:val="202122"/>
                <w:sz w:val="28"/>
                <w:szCs w:val="28"/>
              </w:rPr>
              <w:t xml:space="preserve"> </w:t>
            </w:r>
            <w:proofErr w:type="spellStart"/>
            <w:r w:rsidRPr="00F870D8">
              <w:rPr>
                <w:color w:val="202122"/>
                <w:sz w:val="28"/>
                <w:szCs w:val="28"/>
              </w:rPr>
              <w:t>сполучені</w:t>
            </w:r>
            <w:proofErr w:type="spellEnd"/>
            <w:r w:rsidRPr="00F870D8">
              <w:rPr>
                <w:color w:val="202122"/>
                <w:sz w:val="28"/>
                <w:szCs w:val="28"/>
              </w:rPr>
              <w:t xml:space="preserve"> з Калушем також </w:t>
            </w:r>
            <w:proofErr w:type="spellStart"/>
            <w:r w:rsidRPr="00F870D8">
              <w:rPr>
                <w:color w:val="202122"/>
                <w:sz w:val="28"/>
                <w:szCs w:val="28"/>
              </w:rPr>
              <w:t>залізницею</w:t>
            </w:r>
            <w:proofErr w:type="spellEnd"/>
            <w:r w:rsidRPr="00F870D8">
              <w:rPr>
                <w:color w:val="202122"/>
                <w:sz w:val="28"/>
                <w:szCs w:val="28"/>
              </w:rPr>
              <w:t>.</w:t>
            </w:r>
          </w:p>
          <w:p w14:paraId="72390E51" w14:textId="1370DA04" w:rsidR="00F870D8" w:rsidRPr="0019403F" w:rsidRDefault="00F870D8" w:rsidP="0019403F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709"/>
              <w:rPr>
                <w:color w:val="202122"/>
                <w:sz w:val="28"/>
                <w:szCs w:val="28"/>
              </w:rPr>
            </w:pPr>
            <w:r w:rsidRPr="00F870D8">
              <w:rPr>
                <w:sz w:val="28"/>
                <w:szCs w:val="28"/>
              </w:rPr>
              <w:t xml:space="preserve">В </w:t>
            </w:r>
            <w:proofErr w:type="spellStart"/>
            <w:r w:rsidRPr="00F870D8">
              <w:rPr>
                <w:sz w:val="28"/>
                <w:szCs w:val="28"/>
              </w:rPr>
              <w:t>радіусі</w:t>
            </w:r>
            <w:proofErr w:type="spellEnd"/>
            <w:r w:rsidRPr="00F870D8">
              <w:rPr>
                <w:sz w:val="28"/>
                <w:szCs w:val="28"/>
              </w:rPr>
              <w:t xml:space="preserve"> 300 км </w:t>
            </w:r>
            <w:proofErr w:type="spellStart"/>
            <w:r w:rsidRPr="00F870D8">
              <w:rPr>
                <w:sz w:val="28"/>
                <w:szCs w:val="28"/>
              </w:rPr>
              <w:t>від</w:t>
            </w:r>
            <w:proofErr w:type="spellEnd"/>
            <w:r w:rsidRPr="00F870D8">
              <w:rPr>
                <w:sz w:val="28"/>
                <w:szCs w:val="28"/>
              </w:rPr>
              <w:t xml:space="preserve"> </w:t>
            </w:r>
            <w:proofErr w:type="spellStart"/>
            <w:r w:rsidRPr="00F870D8">
              <w:rPr>
                <w:sz w:val="28"/>
                <w:szCs w:val="28"/>
              </w:rPr>
              <w:t>міста</w:t>
            </w:r>
            <w:proofErr w:type="spellEnd"/>
            <w:r w:rsidRPr="00F870D8">
              <w:rPr>
                <w:sz w:val="28"/>
                <w:szCs w:val="28"/>
              </w:rPr>
              <w:t xml:space="preserve"> </w:t>
            </w:r>
            <w:proofErr w:type="spellStart"/>
            <w:r w:rsidRPr="00F870D8">
              <w:rPr>
                <w:sz w:val="28"/>
                <w:szCs w:val="28"/>
              </w:rPr>
              <w:t>пролягають</w:t>
            </w:r>
            <w:proofErr w:type="spellEnd"/>
            <w:r w:rsidR="0019403F">
              <w:rPr>
                <w:sz w:val="28"/>
                <w:szCs w:val="28"/>
                <w:lang w:val="uk-UA"/>
              </w:rPr>
              <w:t xml:space="preserve"> </w:t>
            </w:r>
            <w:r w:rsidRPr="00F870D8">
              <w:rPr>
                <w:color w:val="202122"/>
                <w:sz w:val="28"/>
                <w:szCs w:val="28"/>
              </w:rPr>
              <w:t>з </w:t>
            </w:r>
            <w:proofErr w:type="spellStart"/>
            <w:r w:rsidRPr="00F870D8">
              <w:rPr>
                <w:color w:val="202122"/>
                <w:sz w:val="28"/>
                <w:szCs w:val="28"/>
              </w:rPr>
              <w:t>Польщею</w:t>
            </w:r>
            <w:proofErr w:type="spellEnd"/>
            <w:r w:rsidRPr="00F870D8">
              <w:rPr>
                <w:color w:val="202122"/>
                <w:sz w:val="28"/>
                <w:szCs w:val="28"/>
              </w:rPr>
              <w:t> (150 км), </w:t>
            </w:r>
            <w:proofErr w:type="spellStart"/>
            <w:r w:rsidRPr="00F870D8">
              <w:rPr>
                <w:color w:val="202122"/>
                <w:sz w:val="28"/>
                <w:szCs w:val="28"/>
              </w:rPr>
              <w:t>Угорщиною</w:t>
            </w:r>
            <w:proofErr w:type="spellEnd"/>
            <w:r w:rsidRPr="00F870D8">
              <w:rPr>
                <w:color w:val="202122"/>
                <w:sz w:val="28"/>
                <w:szCs w:val="28"/>
              </w:rPr>
              <w:t> (300 км),</w:t>
            </w:r>
            <w:r w:rsidR="0019403F">
              <w:rPr>
                <w:color w:val="202122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870D8">
              <w:rPr>
                <w:color w:val="202122"/>
                <w:sz w:val="28"/>
                <w:szCs w:val="28"/>
              </w:rPr>
              <w:t>Словаччиною</w:t>
            </w:r>
            <w:proofErr w:type="spellEnd"/>
            <w:r w:rsidRPr="00F870D8">
              <w:rPr>
                <w:color w:val="202122"/>
                <w:sz w:val="28"/>
                <w:szCs w:val="28"/>
              </w:rPr>
              <w:t> (300 км), </w:t>
            </w:r>
            <w:proofErr w:type="spellStart"/>
            <w:r w:rsidRPr="00F870D8">
              <w:rPr>
                <w:color w:val="202122"/>
                <w:sz w:val="28"/>
                <w:szCs w:val="28"/>
              </w:rPr>
              <w:t>Румунією</w:t>
            </w:r>
            <w:proofErr w:type="spellEnd"/>
            <w:r w:rsidRPr="00F870D8">
              <w:rPr>
                <w:color w:val="202122"/>
                <w:sz w:val="28"/>
                <w:szCs w:val="28"/>
              </w:rPr>
              <w:t xml:space="preserve"> (240 км), </w:t>
            </w:r>
            <w:proofErr w:type="spellStart"/>
            <w:r w:rsidRPr="00F870D8">
              <w:rPr>
                <w:color w:val="202122"/>
                <w:sz w:val="28"/>
                <w:szCs w:val="28"/>
              </w:rPr>
              <w:t>що</w:t>
            </w:r>
            <w:proofErr w:type="spellEnd"/>
            <w:r w:rsidRPr="00F870D8">
              <w:rPr>
                <w:color w:val="202122"/>
                <w:sz w:val="28"/>
                <w:szCs w:val="28"/>
              </w:rPr>
              <w:t xml:space="preserve"> </w:t>
            </w:r>
            <w:proofErr w:type="spellStart"/>
            <w:r w:rsidRPr="00F870D8">
              <w:rPr>
                <w:color w:val="202122"/>
                <w:sz w:val="28"/>
                <w:szCs w:val="28"/>
              </w:rPr>
              <w:t>дає</w:t>
            </w:r>
            <w:proofErr w:type="spellEnd"/>
            <w:r w:rsidRPr="00F870D8">
              <w:rPr>
                <w:color w:val="202122"/>
                <w:sz w:val="28"/>
                <w:szCs w:val="28"/>
              </w:rPr>
              <w:t xml:space="preserve"> легкий доступ до </w:t>
            </w:r>
            <w:proofErr w:type="spellStart"/>
            <w:r w:rsidRPr="00F870D8">
              <w:rPr>
                <w:color w:val="202122"/>
                <w:sz w:val="28"/>
                <w:szCs w:val="28"/>
              </w:rPr>
              <w:t>країн</w:t>
            </w:r>
            <w:proofErr w:type="spellEnd"/>
            <w:r w:rsidRPr="00F870D8">
              <w:rPr>
                <w:color w:val="202122"/>
                <w:sz w:val="28"/>
                <w:szCs w:val="28"/>
              </w:rPr>
              <w:t xml:space="preserve"> </w:t>
            </w:r>
            <w:proofErr w:type="spellStart"/>
            <w:r w:rsidRPr="00F870D8">
              <w:rPr>
                <w:color w:val="202122"/>
                <w:sz w:val="28"/>
                <w:szCs w:val="28"/>
              </w:rPr>
              <w:t>Центральної</w:t>
            </w:r>
            <w:proofErr w:type="spellEnd"/>
            <w:r w:rsidRPr="00F870D8">
              <w:rPr>
                <w:color w:val="202122"/>
                <w:sz w:val="28"/>
                <w:szCs w:val="28"/>
              </w:rPr>
              <w:t xml:space="preserve"> та </w:t>
            </w:r>
            <w:proofErr w:type="spellStart"/>
            <w:r w:rsidRPr="00F870D8">
              <w:rPr>
                <w:color w:val="202122"/>
                <w:sz w:val="28"/>
                <w:szCs w:val="28"/>
              </w:rPr>
              <w:t>Східної</w:t>
            </w:r>
            <w:proofErr w:type="spellEnd"/>
            <w:r w:rsidRPr="00F870D8">
              <w:rPr>
                <w:color w:val="202122"/>
                <w:sz w:val="28"/>
                <w:szCs w:val="28"/>
              </w:rPr>
              <w:t xml:space="preserve"> </w:t>
            </w:r>
            <w:proofErr w:type="spellStart"/>
            <w:r w:rsidRPr="00F870D8">
              <w:rPr>
                <w:color w:val="202122"/>
                <w:sz w:val="28"/>
                <w:szCs w:val="28"/>
              </w:rPr>
              <w:t>Європи</w:t>
            </w:r>
            <w:proofErr w:type="spellEnd"/>
            <w:r w:rsidRPr="00F870D8">
              <w:rPr>
                <w:color w:val="202122"/>
                <w:sz w:val="28"/>
                <w:szCs w:val="28"/>
              </w:rPr>
              <w:t>.</w:t>
            </w:r>
          </w:p>
          <w:p w14:paraId="5854EE51" w14:textId="42250FB9" w:rsidR="00F870D8" w:rsidRPr="00F870D8" w:rsidRDefault="00F870D8" w:rsidP="003A03BA">
            <w:pPr>
              <w:pStyle w:val="a4"/>
              <w:shd w:val="clear" w:color="auto" w:fill="FFFFFF"/>
              <w:spacing w:before="120" w:beforeAutospacing="0" w:after="120" w:afterAutospacing="0" w:line="360" w:lineRule="auto"/>
              <w:ind w:firstLine="709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За характером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рельєфу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територія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міста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складається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з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рівнинної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частини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Поверхня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міста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розчленована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річками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Лімниця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Сівка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Млинівка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. 1</w:t>
            </w:r>
            <w:r w:rsidR="0019403F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/</w:t>
            </w:r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10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міста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вкрита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лісами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3E69D487" w14:textId="7D0B2671" w:rsidR="0019403F" w:rsidRPr="0019403F" w:rsidRDefault="00F870D8" w:rsidP="0019403F">
            <w:pPr>
              <w:pStyle w:val="a4"/>
              <w:shd w:val="clear" w:color="auto" w:fill="FFFFFF"/>
              <w:spacing w:before="120" w:beforeAutospacing="0" w:after="120" w:afterAutospacing="0" w:line="360" w:lineRule="auto"/>
              <w:ind w:firstLine="709"/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Клімат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міста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помірно-континентальний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вологий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з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прохолодним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літом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м'якою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зимою. Калуш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лежить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в Атлантико-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континентальній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кліматичній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області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Клімат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у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місті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формується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під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переважаючим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впливом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вологих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повітряних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мас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Атлантичного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океану та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Середземного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моря.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Це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зумовлює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різке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зниження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температури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повітря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взимку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до -20°С і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підвищення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температури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влітку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до +20°, +30°С.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Зими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, як правило,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м'які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літо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— тепле.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Пересічна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температура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січня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-4°, -10°С, липня +18°, +25°С.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Період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з температурою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понад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+10°С становить 160-170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днів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Безморозний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період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150-155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днів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Річні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суми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опадів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коливаються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в межах 600-800 мм.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Основна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кількість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опадів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припадає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теплий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період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Це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пов'язано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з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тим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що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місто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належить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до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вологої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помірно-теплої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акрокліматичної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зони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і на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клімат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міста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суттєво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впливає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близькість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>гір</w:t>
            </w:r>
            <w:proofErr w:type="spellEnd"/>
            <w:r w:rsidRPr="00F870D8">
              <w:rPr>
                <w:color w:val="333333"/>
                <w:sz w:val="28"/>
                <w:szCs w:val="28"/>
                <w:shd w:val="clear" w:color="auto" w:fill="FFFFFF"/>
              </w:rPr>
              <w:t xml:space="preserve"> Карпат</w:t>
            </w:r>
            <w:r w:rsidR="0019403F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tbl>
            <w:tblPr>
              <w:tblpPr w:leftFromText="180" w:rightFromText="180" w:vertAnchor="text" w:horzAnchor="page" w:tblpX="1216" w:tblpY="15"/>
              <w:tblOverlap w:val="never"/>
              <w:tblW w:w="0" w:type="auto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72"/>
              <w:gridCol w:w="2222"/>
              <w:gridCol w:w="1285"/>
              <w:gridCol w:w="1738"/>
            </w:tblGrid>
            <w:tr w:rsidR="0019403F" w:rsidRPr="0019403F" w14:paraId="65EC1333" w14:textId="77777777" w:rsidTr="0019403F">
              <w:trPr>
                <w:tblCellSpacing w:w="0" w:type="dxa"/>
              </w:trPr>
              <w:tc>
                <w:tcPr>
                  <w:tcW w:w="8217" w:type="dxa"/>
                  <w:gridSpan w:val="4"/>
                  <w:shd w:val="clear" w:color="auto" w:fill="EEEEEE"/>
                  <w:vAlign w:val="center"/>
                  <w:hideMark/>
                </w:tcPr>
                <w:p w14:paraId="53685E07" w14:textId="77777777" w:rsidR="0019403F" w:rsidRPr="0019403F" w:rsidRDefault="0019403F" w:rsidP="001940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9403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uk-UA" w:eastAsia="uk-UA"/>
                    </w:rPr>
                    <w:t>Чисельність населення в місті Калуш з 2020 по 2022 рр.</w:t>
                  </w:r>
                </w:p>
              </w:tc>
            </w:tr>
            <w:tr w:rsidR="0019403F" w:rsidRPr="0019403F" w14:paraId="365C8BF8" w14:textId="77777777" w:rsidTr="0019403F">
              <w:trPr>
                <w:tblCellSpacing w:w="0" w:type="dxa"/>
              </w:trPr>
              <w:tc>
                <w:tcPr>
                  <w:tcW w:w="2972" w:type="dxa"/>
                  <w:shd w:val="clear" w:color="auto" w:fill="EEEEEE"/>
                  <w:vAlign w:val="center"/>
                  <w:hideMark/>
                </w:tcPr>
                <w:p w14:paraId="2CA97182" w14:textId="77777777" w:rsidR="0019403F" w:rsidRPr="0019403F" w:rsidRDefault="0019403F" w:rsidP="001940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9403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uk-UA" w:eastAsia="uk-UA"/>
                    </w:rPr>
                    <w:t>Дата</w:t>
                  </w:r>
                </w:p>
              </w:tc>
              <w:tc>
                <w:tcPr>
                  <w:tcW w:w="5245" w:type="dxa"/>
                  <w:gridSpan w:val="3"/>
                  <w:shd w:val="clear" w:color="auto" w:fill="EEEEEE"/>
                  <w:vAlign w:val="center"/>
                  <w:hideMark/>
                </w:tcPr>
                <w:p w14:paraId="7B7443DE" w14:textId="77777777" w:rsidR="0019403F" w:rsidRPr="0019403F" w:rsidRDefault="0019403F" w:rsidP="0019403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9403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uk-UA" w:eastAsia="uk-UA"/>
                    </w:rPr>
                    <w:t>Чисельність</w:t>
                  </w:r>
                </w:p>
              </w:tc>
            </w:tr>
            <w:tr w:rsidR="0019403F" w:rsidRPr="0019403F" w14:paraId="0DA9C508" w14:textId="77777777" w:rsidTr="0019403F">
              <w:trPr>
                <w:tblCellSpacing w:w="0" w:type="dxa"/>
              </w:trPr>
              <w:tc>
                <w:tcPr>
                  <w:tcW w:w="2972" w:type="dxa"/>
                  <w:shd w:val="clear" w:color="auto" w:fill="FFFFFF"/>
                  <w:vAlign w:val="center"/>
                  <w:hideMark/>
                </w:tcPr>
                <w:p w14:paraId="1772675D" w14:textId="77777777" w:rsidR="0019403F" w:rsidRPr="0019403F" w:rsidRDefault="0019403F" w:rsidP="001940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9403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uk-UA" w:eastAsia="uk-UA"/>
                    </w:rPr>
                    <w:t>на 1.01.2020</w:t>
                  </w:r>
                </w:p>
              </w:tc>
              <w:tc>
                <w:tcPr>
                  <w:tcW w:w="2222" w:type="dxa"/>
                  <w:shd w:val="clear" w:color="auto" w:fill="FFFFFF"/>
                  <w:vAlign w:val="center"/>
                  <w:hideMark/>
                </w:tcPr>
                <w:p w14:paraId="1AF40C17" w14:textId="77777777" w:rsidR="0019403F" w:rsidRPr="0019403F" w:rsidRDefault="0019403F" w:rsidP="001940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9403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uk-UA" w:eastAsia="uk-UA"/>
                    </w:rPr>
                    <w:t>66140</w:t>
                  </w:r>
                </w:p>
              </w:tc>
              <w:tc>
                <w:tcPr>
                  <w:tcW w:w="1285" w:type="dxa"/>
                  <w:shd w:val="clear" w:color="auto" w:fill="FFFFFF"/>
                  <w:vAlign w:val="center"/>
                  <w:hideMark/>
                </w:tcPr>
                <w:p w14:paraId="1F8095C4" w14:textId="77777777" w:rsidR="0019403F" w:rsidRPr="0019403F" w:rsidRDefault="0019403F" w:rsidP="001940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1738" w:type="dxa"/>
                  <w:shd w:val="clear" w:color="auto" w:fill="FFFFFF"/>
                  <w:vAlign w:val="center"/>
                  <w:hideMark/>
                </w:tcPr>
                <w:p w14:paraId="22FE37A7" w14:textId="77777777" w:rsidR="0019403F" w:rsidRPr="0019403F" w:rsidRDefault="0019403F" w:rsidP="001940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19403F" w:rsidRPr="0019403F" w14:paraId="1D553C80" w14:textId="77777777" w:rsidTr="0019403F">
              <w:trPr>
                <w:tblCellSpacing w:w="0" w:type="dxa"/>
              </w:trPr>
              <w:tc>
                <w:tcPr>
                  <w:tcW w:w="2972" w:type="dxa"/>
                  <w:shd w:val="clear" w:color="auto" w:fill="FFFFFF"/>
                  <w:vAlign w:val="center"/>
                  <w:hideMark/>
                </w:tcPr>
                <w:p w14:paraId="44F882B2" w14:textId="77777777" w:rsidR="0019403F" w:rsidRPr="0019403F" w:rsidRDefault="0019403F" w:rsidP="001940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9403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uk-UA" w:eastAsia="uk-UA"/>
                    </w:rPr>
                    <w:t>на 1.01.2021</w:t>
                  </w:r>
                </w:p>
              </w:tc>
              <w:tc>
                <w:tcPr>
                  <w:tcW w:w="2222" w:type="dxa"/>
                  <w:shd w:val="clear" w:color="auto" w:fill="FFFFFF"/>
                  <w:vAlign w:val="center"/>
                  <w:hideMark/>
                </w:tcPr>
                <w:p w14:paraId="0CBAC8C0" w14:textId="77777777" w:rsidR="0019403F" w:rsidRPr="0019403F" w:rsidRDefault="0019403F" w:rsidP="001940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9403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uk-UA" w:eastAsia="uk-UA"/>
                    </w:rPr>
                    <w:t>65814</w:t>
                  </w:r>
                </w:p>
              </w:tc>
              <w:tc>
                <w:tcPr>
                  <w:tcW w:w="1285" w:type="dxa"/>
                  <w:shd w:val="clear" w:color="auto" w:fill="FFFFFF"/>
                  <w:vAlign w:val="center"/>
                  <w:hideMark/>
                </w:tcPr>
                <w:p w14:paraId="74B4184E" w14:textId="77777777" w:rsidR="0019403F" w:rsidRPr="0019403F" w:rsidRDefault="0019403F" w:rsidP="001940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uk-UA"/>
                    </w:rPr>
                  </w:pPr>
                  <w:r w:rsidRPr="0019403F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uk-UA"/>
                    </w:rPr>
                    <w:t>-326</w:t>
                  </w:r>
                </w:p>
              </w:tc>
              <w:tc>
                <w:tcPr>
                  <w:tcW w:w="1738" w:type="dxa"/>
                  <w:shd w:val="clear" w:color="auto" w:fill="FFFFFF"/>
                  <w:vAlign w:val="center"/>
                  <w:hideMark/>
                </w:tcPr>
                <w:p w14:paraId="3C156F22" w14:textId="77777777" w:rsidR="0019403F" w:rsidRPr="0019403F" w:rsidRDefault="0019403F" w:rsidP="001940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uk-UA"/>
                    </w:rPr>
                  </w:pPr>
                  <w:r w:rsidRPr="0019403F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uk-UA"/>
                    </w:rPr>
                    <w:t>-0.49%</w:t>
                  </w:r>
                </w:p>
              </w:tc>
            </w:tr>
            <w:tr w:rsidR="0019403F" w:rsidRPr="0019403F" w14:paraId="4E14AE38" w14:textId="77777777" w:rsidTr="0019403F">
              <w:trPr>
                <w:tblCellSpacing w:w="0" w:type="dxa"/>
              </w:trPr>
              <w:tc>
                <w:tcPr>
                  <w:tcW w:w="2972" w:type="dxa"/>
                  <w:shd w:val="clear" w:color="auto" w:fill="FFFFFF"/>
                  <w:vAlign w:val="center"/>
                  <w:hideMark/>
                </w:tcPr>
                <w:p w14:paraId="69FEC979" w14:textId="77777777" w:rsidR="0019403F" w:rsidRPr="0019403F" w:rsidRDefault="0019403F" w:rsidP="001940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9403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uk-UA" w:eastAsia="uk-UA"/>
                    </w:rPr>
                    <w:t>на 1.01.2022</w:t>
                  </w:r>
                </w:p>
              </w:tc>
              <w:tc>
                <w:tcPr>
                  <w:tcW w:w="2222" w:type="dxa"/>
                  <w:shd w:val="clear" w:color="auto" w:fill="FFFFFF"/>
                  <w:vAlign w:val="center"/>
                  <w:hideMark/>
                </w:tcPr>
                <w:p w14:paraId="6E841207" w14:textId="77777777" w:rsidR="0019403F" w:rsidRPr="0019403F" w:rsidRDefault="0019403F" w:rsidP="001940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19403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uk-UA" w:eastAsia="uk-UA"/>
                    </w:rPr>
                    <w:t>65088</w:t>
                  </w:r>
                </w:p>
              </w:tc>
              <w:tc>
                <w:tcPr>
                  <w:tcW w:w="1285" w:type="dxa"/>
                  <w:shd w:val="clear" w:color="auto" w:fill="FFFFFF"/>
                  <w:vAlign w:val="center"/>
                  <w:hideMark/>
                </w:tcPr>
                <w:p w14:paraId="5BB48609" w14:textId="77777777" w:rsidR="0019403F" w:rsidRPr="0019403F" w:rsidRDefault="0019403F" w:rsidP="001940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uk-UA"/>
                    </w:rPr>
                  </w:pPr>
                  <w:r w:rsidRPr="0019403F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uk-UA"/>
                    </w:rPr>
                    <w:t>-726</w:t>
                  </w:r>
                </w:p>
              </w:tc>
              <w:tc>
                <w:tcPr>
                  <w:tcW w:w="1738" w:type="dxa"/>
                  <w:shd w:val="clear" w:color="auto" w:fill="FFFFFF"/>
                  <w:vAlign w:val="center"/>
                  <w:hideMark/>
                </w:tcPr>
                <w:p w14:paraId="3786EBE6" w14:textId="77777777" w:rsidR="0019403F" w:rsidRPr="0019403F" w:rsidRDefault="0019403F" w:rsidP="001940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uk-UA"/>
                    </w:rPr>
                  </w:pPr>
                  <w:r w:rsidRPr="0019403F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uk-UA"/>
                    </w:rPr>
                    <w:t>-1.10%</w:t>
                  </w:r>
                </w:p>
              </w:tc>
            </w:tr>
          </w:tbl>
          <w:p w14:paraId="1924386B" w14:textId="77777777" w:rsidR="0019403F" w:rsidRDefault="0019403F" w:rsidP="0019403F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7BC465CB" w14:textId="77777777" w:rsidR="0019403F" w:rsidRDefault="0019403F" w:rsidP="0019403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71A63325" w14:textId="77777777" w:rsidR="0019403F" w:rsidRDefault="0019403F" w:rsidP="0019403F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08A53CE3" w14:textId="77777777" w:rsidR="0019403F" w:rsidRDefault="0019403F" w:rsidP="0019403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5B64230E" w14:textId="77777777" w:rsidR="006942AC" w:rsidRDefault="006942AC" w:rsidP="00EC3A4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3509E1C8" w14:textId="1E6D1FA8" w:rsidR="006674DC" w:rsidRDefault="006674DC" w:rsidP="00EC3A4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3</w:t>
            </w:r>
            <w:r w:rsidR="00FC29E6" w:rsidRPr="00621E7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Комплексна оцінка території</w:t>
            </w:r>
            <w:r w:rsidRPr="00B02F3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14:paraId="02FCB34F" w14:textId="73C17CCD" w:rsidR="009615D6" w:rsidRDefault="00FC29E6" w:rsidP="00EC3A4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02F3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Земельна ділянка</w:t>
            </w:r>
            <w:r w:rsidR="007B6005" w:rsidRPr="00B02F3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7B6005" w:rsidRPr="00B02F3C">
              <w:rPr>
                <w:rFonts w:ascii="Times New Roman" w:eastAsiaTheme="minorHAnsi" w:hAnsi="Times New Roman"/>
                <w:bCs/>
                <w:sz w:val="28"/>
                <w:szCs w:val="28"/>
                <w:lang w:val="uk-UA"/>
              </w:rPr>
              <w:t>(кадастровий номер 2610400000:</w:t>
            </w:r>
            <w:r w:rsidR="009E5153">
              <w:rPr>
                <w:rFonts w:ascii="Times New Roman" w:eastAsiaTheme="minorHAnsi" w:hAnsi="Times New Roman"/>
                <w:bCs/>
                <w:sz w:val="28"/>
                <w:szCs w:val="28"/>
                <w:lang w:val="uk-UA"/>
              </w:rPr>
              <w:t>06</w:t>
            </w:r>
            <w:r w:rsidR="007B6005" w:rsidRPr="00B02F3C">
              <w:rPr>
                <w:rFonts w:ascii="Times New Roman" w:eastAsiaTheme="minorHAnsi" w:hAnsi="Times New Roman"/>
                <w:bCs/>
                <w:sz w:val="28"/>
                <w:szCs w:val="28"/>
                <w:lang w:val="uk-UA"/>
              </w:rPr>
              <w:t>:00</w:t>
            </w:r>
            <w:r w:rsidR="009E5153">
              <w:rPr>
                <w:rFonts w:ascii="Times New Roman" w:eastAsiaTheme="minorHAnsi" w:hAnsi="Times New Roman"/>
                <w:bCs/>
                <w:sz w:val="28"/>
                <w:szCs w:val="28"/>
                <w:lang w:val="uk-UA"/>
              </w:rPr>
              <w:t>8</w:t>
            </w:r>
            <w:r w:rsidR="007B6005" w:rsidRPr="00B02F3C">
              <w:rPr>
                <w:rFonts w:ascii="Times New Roman" w:eastAsiaTheme="minorHAnsi" w:hAnsi="Times New Roman"/>
                <w:bCs/>
                <w:sz w:val="28"/>
                <w:szCs w:val="28"/>
                <w:lang w:val="uk-UA"/>
              </w:rPr>
              <w:t>:00</w:t>
            </w:r>
            <w:r w:rsidR="009E5153">
              <w:rPr>
                <w:rFonts w:ascii="Times New Roman" w:eastAsiaTheme="minorHAnsi" w:hAnsi="Times New Roman"/>
                <w:bCs/>
                <w:sz w:val="28"/>
                <w:szCs w:val="28"/>
                <w:lang w:val="uk-UA"/>
              </w:rPr>
              <w:t>49</w:t>
            </w:r>
            <w:r w:rsidR="007B6005" w:rsidRPr="00B02F3C">
              <w:rPr>
                <w:rFonts w:ascii="Times New Roman" w:eastAsiaTheme="minorHAnsi" w:hAnsi="Times New Roman"/>
                <w:bCs/>
                <w:sz w:val="28"/>
                <w:szCs w:val="28"/>
                <w:lang w:val="uk-UA"/>
              </w:rPr>
              <w:t>)</w:t>
            </w:r>
            <w:r w:rsidRPr="00B02F3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, площею</w:t>
            </w:r>
            <w:r w:rsidR="00CA2369" w:rsidRPr="00B02F3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0,</w:t>
            </w:r>
            <w:r w:rsidR="000008A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4133</w:t>
            </w:r>
            <w:r w:rsidRPr="00B02F3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га розташована в м. Калуш</w:t>
            </w:r>
            <w:r w:rsidR="00B806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на</w:t>
            </w:r>
            <w:r w:rsidR="007B6005" w:rsidRPr="00B02F3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1808B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вул. </w:t>
            </w:r>
            <w:r w:rsidR="000008A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Окружна</w:t>
            </w:r>
            <w:r w:rsidR="009615D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  <w:r w:rsidR="000008A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14:paraId="6AAC8FE1" w14:textId="7E2C5B55" w:rsidR="00EC3A48" w:rsidRPr="009615D6" w:rsidRDefault="009615D6" w:rsidP="00EC3A4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615D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Орендар земельної ділянки - </w:t>
            </w:r>
            <w:proofErr w:type="spellStart"/>
            <w:r w:rsidR="000008A3" w:rsidRPr="009615D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Кишенюк</w:t>
            </w:r>
            <w:proofErr w:type="spellEnd"/>
            <w:r w:rsidR="000008A3" w:rsidRPr="009615D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Ігор Володимирович</w:t>
            </w:r>
            <w:r w:rsidR="001808B9" w:rsidRPr="009615D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  <w:p w14:paraId="773B58D3" w14:textId="5E633345" w:rsidR="009615D6" w:rsidRPr="009615D6" w:rsidRDefault="009615D6" w:rsidP="00EC3A4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615D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Суборендар – Павлюк Лілія Петрівна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  <w:p w14:paraId="79188C38" w14:textId="2748BDBA" w:rsidR="00DE13D1" w:rsidRPr="0062786C" w:rsidRDefault="00DE13D1" w:rsidP="00EC3A4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2786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Цільове призначення земельної ділянки </w:t>
            </w:r>
            <w:r w:rsidR="00EC3A48" w:rsidRPr="0062786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–</w:t>
            </w:r>
            <w:r w:rsidRPr="0062786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E5629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11</w:t>
            </w:r>
            <w:r w:rsidR="00EC3A48" w:rsidRPr="0062786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  <w:r w:rsidR="00C043BA" w:rsidRPr="0062786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0</w:t>
            </w:r>
            <w:r w:rsidR="00E5629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  <w:r w:rsidR="00EC3A48" w:rsidRPr="0062786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Для </w:t>
            </w:r>
            <w:r w:rsidR="00E5629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  <w:r w:rsidR="00EC3A48" w:rsidRPr="0062786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  <w:p w14:paraId="3DC8263F" w14:textId="34A4D762" w:rsidR="00EC3A48" w:rsidRPr="007317CD" w:rsidRDefault="00EC3A48" w:rsidP="00C043B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Категорія земель </w:t>
            </w:r>
            <w:r w:rsidR="00C043B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– 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Землі </w:t>
            </w:r>
            <w:r w:rsidR="00E5629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промисловості, транспорту, зв’язку, енергетик, оборони та іншого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  <w:p w14:paraId="401B9FB4" w14:textId="77777777" w:rsidR="00C043BA" w:rsidRPr="007317CD" w:rsidRDefault="00C043BA" w:rsidP="00424B9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14:paraId="7ECA94E1" w14:textId="42D99442" w:rsidR="00E6375B" w:rsidRPr="007317CD" w:rsidRDefault="005A1DF2" w:rsidP="00EC3A4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Територія </w:t>
            </w:r>
            <w:r w:rsidR="00E5629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рівнинна, з п</w:t>
            </w:r>
            <w:r w:rsidR="002263B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ерепадом висот 29</w:t>
            </w:r>
            <w:r w:rsidR="00F358A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6</w:t>
            </w:r>
            <w:r w:rsidR="002263B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  <w:r w:rsidR="00F358A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57</w:t>
            </w:r>
            <w:r w:rsidR="002263B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A8760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–</w:t>
            </w:r>
            <w:r w:rsidR="002263B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A8760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  <w:r w:rsidR="00F358A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96</w:t>
            </w:r>
            <w:r w:rsidR="00A8760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  <w:r w:rsidR="00F358A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0</w:t>
            </w:r>
            <w:r w:rsidR="00F358A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6</w:t>
            </w:r>
            <w:r w:rsidR="00FC29E6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  <w:p w14:paraId="3CBE696F" w14:textId="5BC5E548" w:rsidR="00FC29E6" w:rsidRPr="007317CD" w:rsidRDefault="00F358A1" w:rsidP="00EC3A4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Інженерні мережі транзитом через ділянку не проходять</w:t>
            </w:r>
            <w:r w:rsidR="00E6375B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  <w:p w14:paraId="6FDF9E2A" w14:textId="4E0F676C" w:rsidR="00FC29E6" w:rsidRPr="007317CD" w:rsidRDefault="00FC29E6" w:rsidP="007B6005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Планувальна структура </w:t>
            </w:r>
            <w:r w:rsidR="00F11E27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вуличної мережі та пішохідних </w:t>
            </w:r>
            <w:proofErr w:type="spellStart"/>
            <w:r w:rsidR="00F11E27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в’язків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запроектована з врахуванням існуючи</w:t>
            </w:r>
            <w:r w:rsidR="00501AC0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х інженерно-транспортних мереж. 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До ділян</w:t>
            </w:r>
            <w:r w:rsidR="00F358A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ки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використову</w:t>
            </w:r>
            <w:r w:rsidR="00F358A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є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ться</w:t>
            </w:r>
            <w:r w:rsidR="00E50F84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E6375B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існуюч</w:t>
            </w:r>
            <w:r w:rsidR="00F358A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ий</w:t>
            </w:r>
            <w:r w:rsidR="00E6375B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B806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їзд </w:t>
            </w:r>
            <w:r w:rsidR="00B313E7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 </w:t>
            </w:r>
            <w:r w:rsidR="005A1DF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вул. </w:t>
            </w:r>
            <w:r w:rsidR="00F358A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Окружна</w:t>
            </w:r>
            <w:r w:rsidR="00501AC0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  <w:p w14:paraId="70C39F1A" w14:textId="77777777" w:rsidR="00FC29E6" w:rsidRPr="007317CD" w:rsidRDefault="00FC29E6" w:rsidP="007B6005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14:paraId="1BBB8D60" w14:textId="799DB587" w:rsidR="00FC29E6" w:rsidRPr="007317CD" w:rsidRDefault="006674DC" w:rsidP="007B6005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4. </w:t>
            </w:r>
            <w:r w:rsidR="00FC29E6" w:rsidRPr="006674D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Планувальні обмеження, які поширюються на земельну ділянку:</w:t>
            </w:r>
          </w:p>
          <w:p w14:paraId="052B6921" w14:textId="77777777" w:rsidR="00FC29E6" w:rsidRPr="007317CD" w:rsidRDefault="00FC29E6" w:rsidP="007B6005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-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  <w:t xml:space="preserve">санітарно-захисні зони від об’єктів, які є джерелами виділення шкідливих речовин, підвищених рівнів шуму, вібрації, ультразвукових і електромагнітних хвиль, електронних полів, що іонізують випромінювання і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т.п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 – відсутні;</w:t>
            </w:r>
          </w:p>
          <w:p w14:paraId="6D6CD4E0" w14:textId="77777777" w:rsidR="00FC29E6" w:rsidRPr="007317CD" w:rsidRDefault="00FC29E6" w:rsidP="007B6005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-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  <w:t xml:space="preserve">зони санітарної охорони від підземних і відкритих джерел водопостачання, водозбірних і водоочисних споруд, водоводів, об’єктів оздоровчого призначення –   </w:t>
            </w:r>
            <w:r w:rsidR="00E50F84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відсутні</w:t>
            </w:r>
            <w:r w:rsidR="00B73C1C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;</w:t>
            </w:r>
          </w:p>
          <w:p w14:paraId="032F96EE" w14:textId="77777777" w:rsidR="00FC29E6" w:rsidRPr="007317CD" w:rsidRDefault="00FC29E6" w:rsidP="00CB1BC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зони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охорони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пам’яток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культурно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ї</w:t>
            </w:r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спадщини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археологічних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територій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історичного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ареалу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населеного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пункту –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відсутні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;</w:t>
            </w:r>
          </w:p>
          <w:p w14:paraId="53BDDE2F" w14:textId="77777777" w:rsidR="00FC29E6" w:rsidRPr="007317CD" w:rsidRDefault="00FC29E6" w:rsidP="00CB1BC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-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  <w:t>прибережні захисні смуги (ПЗС), водоохоронні пункти – відсутні;</w:t>
            </w:r>
          </w:p>
          <w:p w14:paraId="360193FC" w14:textId="3B680116" w:rsidR="00FC29E6" w:rsidRPr="007317CD" w:rsidRDefault="00FC29E6" w:rsidP="00CB1BC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-        охоронні зони від газопроводу </w:t>
            </w:r>
            <w:r w:rsidR="006C2F6A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–</w:t>
            </w:r>
            <w:r w:rsidR="009105A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відсутні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;</w:t>
            </w:r>
          </w:p>
          <w:p w14:paraId="7596EC08" w14:textId="71CFE067" w:rsidR="00FC29E6" w:rsidRPr="007317CD" w:rsidRDefault="00FC29E6" w:rsidP="00CB1BC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-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  <w:t>охоронні зони</w:t>
            </w:r>
            <w:r w:rsidR="005A1DF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навколо особливо коштовних природних об’єктів, гідрометеорологічних станцій, уздовж ліній зв’язку, електропередачі, об’єктів транспорту й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т.п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. </w:t>
            </w:r>
            <w:r w:rsidR="006C2F6A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– </w:t>
            </w:r>
            <w:r w:rsidR="009105A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ЛЕП 0,4 кВт – 2м.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;</w:t>
            </w:r>
          </w:p>
          <w:p w14:paraId="5D1CA736" w14:textId="6F107A61" w:rsidR="00FC29E6" w:rsidRPr="007317CD" w:rsidRDefault="00FC29E6" w:rsidP="00CB1BC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-        охоронні зони каналізації </w:t>
            </w:r>
            <w:r w:rsidR="006C2F6A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– </w:t>
            </w:r>
            <w:r w:rsidR="009105A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відсутні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;</w:t>
            </w:r>
          </w:p>
          <w:p w14:paraId="2F47B782" w14:textId="218F1107" w:rsidR="00274F63" w:rsidRDefault="00274F63" w:rsidP="009105A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 xml:space="preserve">-        охоронні зона водопроводу – </w:t>
            </w:r>
            <w:r w:rsidR="009105A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відсутні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;</w:t>
            </w:r>
          </w:p>
          <w:p w14:paraId="59271844" w14:textId="1139BA9F" w:rsidR="00FC29E6" w:rsidRPr="007317CD" w:rsidRDefault="00FC29E6" w:rsidP="00CB1BC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-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  <w:t xml:space="preserve">межі червоних ліній вулиць та лінія регулювання забудови - в межах ділянки </w:t>
            </w:r>
            <w:r w:rsidR="009105A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відсутні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;</w:t>
            </w:r>
          </w:p>
          <w:p w14:paraId="4BDACB3C" w14:textId="77777777" w:rsidR="00FC29E6" w:rsidRDefault="00163784" w:rsidP="00CB1BCD">
            <w:pPr>
              <w:tabs>
                <w:tab w:val="left" w:pos="6615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    </w:t>
            </w:r>
            <w:r w:rsidR="00FC29E6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-         інші планувальні обмеження – відсутні.</w:t>
            </w:r>
            <w:r w:rsidR="00FC29E6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</w:r>
          </w:p>
          <w:p w14:paraId="23B3912B" w14:textId="269914EC" w:rsidR="00147F63" w:rsidRDefault="006674DC" w:rsidP="00147F63">
            <w:pPr>
              <w:tabs>
                <w:tab w:val="left" w:pos="6615"/>
              </w:tabs>
              <w:spacing w:after="0" w:line="360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  <w:r w:rsidR="00147F63" w:rsidRPr="0082080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 w:rsidR="00147F6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Розподіл територій </w:t>
            </w:r>
            <w:r w:rsidR="00147F63" w:rsidRPr="0082080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147F6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 функціональним використанням</w:t>
            </w:r>
          </w:p>
          <w:p w14:paraId="3AD4E654" w14:textId="77777777" w:rsidR="00147F63" w:rsidRPr="00C16C0D" w:rsidRDefault="00C16C0D" w:rsidP="00C16C0D">
            <w:pPr>
              <w:tabs>
                <w:tab w:val="left" w:pos="661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6C0D">
              <w:rPr>
                <w:rFonts w:ascii="Times New Roman" w:hAnsi="Times New Roman"/>
                <w:sz w:val="28"/>
                <w:szCs w:val="28"/>
                <w:lang w:val="uk-UA"/>
              </w:rPr>
              <w:t>Функціональна зона – частина території населеного пункту з явно вираженою переважною функцією її містобудівного використання: житлова, громадська, виробнича та рекреаційна, що відображається у містобудівній документації.</w:t>
            </w:r>
          </w:p>
          <w:p w14:paraId="607DDB2A" w14:textId="429CC072" w:rsidR="006374CA" w:rsidRDefault="009105AB" w:rsidP="00C16C0D">
            <w:pPr>
              <w:tabs>
                <w:tab w:val="left" w:pos="661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Ділянка, на яку розробляється ДПТ знаходиться на території промислових підприємств</w:t>
            </w:r>
            <w:r w:rsidR="00E9430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  <w:p w14:paraId="373C65B6" w14:textId="77777777" w:rsidR="006674DC" w:rsidRDefault="006674DC" w:rsidP="006674DC">
            <w:pPr>
              <w:tabs>
                <w:tab w:val="left" w:pos="6615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1733">
              <w:rPr>
                <w:rFonts w:ascii="Times New Roman" w:hAnsi="Times New Roman"/>
                <w:sz w:val="28"/>
                <w:szCs w:val="28"/>
              </w:rPr>
              <w:t>Види</w:t>
            </w:r>
            <w:proofErr w:type="spellEnd"/>
            <w:r w:rsidRPr="00DF17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1733">
              <w:rPr>
                <w:rFonts w:ascii="Times New Roman" w:hAnsi="Times New Roman"/>
                <w:sz w:val="28"/>
                <w:szCs w:val="28"/>
              </w:rPr>
              <w:t>функціонального</w:t>
            </w:r>
            <w:proofErr w:type="spellEnd"/>
            <w:r w:rsidRPr="00DF17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1733">
              <w:rPr>
                <w:rFonts w:ascii="Times New Roman" w:hAnsi="Times New Roman"/>
                <w:sz w:val="28"/>
                <w:szCs w:val="28"/>
              </w:rPr>
              <w:t>призначення</w:t>
            </w:r>
            <w:proofErr w:type="spellEnd"/>
            <w:r w:rsidRPr="00DF17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1733">
              <w:rPr>
                <w:rFonts w:ascii="Times New Roman" w:hAnsi="Times New Roman"/>
                <w:sz w:val="28"/>
                <w:szCs w:val="28"/>
              </w:rPr>
              <w:t>відповідно</w:t>
            </w:r>
            <w:proofErr w:type="spellEnd"/>
            <w:r w:rsidRPr="00DF1733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r w:rsidRPr="00DF1733">
              <w:rPr>
                <w:rFonts w:ascii="Times New Roman" w:hAnsi="Times New Roman"/>
                <w:sz w:val="28"/>
                <w:szCs w:val="28"/>
              </w:rPr>
              <w:t>Класифікатора</w:t>
            </w:r>
            <w:proofErr w:type="spellEnd"/>
            <w:r w:rsidRPr="00DF17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1733">
              <w:rPr>
                <w:rFonts w:ascii="Times New Roman" w:hAnsi="Times New Roman"/>
                <w:sz w:val="28"/>
                <w:szCs w:val="28"/>
              </w:rPr>
              <w:t>видів</w:t>
            </w:r>
            <w:proofErr w:type="spellEnd"/>
            <w:r w:rsidRPr="00DF17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1733">
              <w:rPr>
                <w:rFonts w:ascii="Times New Roman" w:hAnsi="Times New Roman"/>
                <w:sz w:val="28"/>
                <w:szCs w:val="28"/>
              </w:rPr>
              <w:t>функціонального</w:t>
            </w:r>
            <w:proofErr w:type="spellEnd"/>
            <w:r w:rsidRPr="00DF17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1733">
              <w:rPr>
                <w:rFonts w:ascii="Times New Roman" w:hAnsi="Times New Roman"/>
                <w:sz w:val="28"/>
                <w:szCs w:val="28"/>
              </w:rPr>
              <w:t>призначення</w:t>
            </w:r>
            <w:proofErr w:type="spellEnd"/>
            <w:r w:rsidRPr="00DF17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1733">
              <w:rPr>
                <w:rFonts w:ascii="Times New Roman" w:hAnsi="Times New Roman"/>
                <w:sz w:val="28"/>
                <w:szCs w:val="28"/>
              </w:rPr>
              <w:t>територій</w:t>
            </w:r>
            <w:proofErr w:type="spellEnd"/>
            <w:r w:rsidRPr="00DF1733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DF1733">
              <w:rPr>
                <w:rFonts w:ascii="Times New Roman" w:hAnsi="Times New Roman"/>
                <w:sz w:val="28"/>
                <w:szCs w:val="28"/>
              </w:rPr>
              <w:t>їх</w:t>
            </w:r>
            <w:proofErr w:type="spellEnd"/>
            <w:r w:rsidRPr="00DF17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1733">
              <w:rPr>
                <w:rFonts w:ascii="Times New Roman" w:hAnsi="Times New Roman"/>
                <w:sz w:val="28"/>
                <w:szCs w:val="28"/>
              </w:rPr>
              <w:t>співвідношення</w:t>
            </w:r>
            <w:proofErr w:type="spellEnd"/>
            <w:r w:rsidRPr="00DF1733">
              <w:rPr>
                <w:rFonts w:ascii="Times New Roman" w:hAnsi="Times New Roman"/>
                <w:sz w:val="28"/>
                <w:szCs w:val="28"/>
              </w:rPr>
              <w:t xml:space="preserve"> з видами </w:t>
            </w:r>
            <w:proofErr w:type="spellStart"/>
            <w:r w:rsidRPr="00DF1733">
              <w:rPr>
                <w:rFonts w:ascii="Times New Roman" w:hAnsi="Times New Roman"/>
                <w:sz w:val="28"/>
                <w:szCs w:val="28"/>
              </w:rPr>
              <w:t>цільового</w:t>
            </w:r>
            <w:proofErr w:type="spellEnd"/>
            <w:r w:rsidRPr="00DF17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1733">
              <w:rPr>
                <w:rFonts w:ascii="Times New Roman" w:hAnsi="Times New Roman"/>
                <w:sz w:val="28"/>
                <w:szCs w:val="28"/>
              </w:rPr>
              <w:t>призначення</w:t>
            </w:r>
            <w:proofErr w:type="spellEnd"/>
            <w:r w:rsidRPr="00DF17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1733">
              <w:rPr>
                <w:rFonts w:ascii="Times New Roman" w:hAnsi="Times New Roman"/>
                <w:sz w:val="28"/>
                <w:szCs w:val="28"/>
              </w:rPr>
              <w:t>земельних</w:t>
            </w:r>
            <w:proofErr w:type="spellEnd"/>
            <w:r w:rsidRPr="00DF17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1733">
              <w:rPr>
                <w:rFonts w:ascii="Times New Roman" w:hAnsi="Times New Roman"/>
                <w:sz w:val="28"/>
                <w:szCs w:val="28"/>
              </w:rPr>
              <w:t>ділянок</w:t>
            </w:r>
            <w:proofErr w:type="spellEnd"/>
            <w:r w:rsidRPr="00DF17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1733">
              <w:rPr>
                <w:rFonts w:ascii="Times New Roman" w:hAnsi="Times New Roman"/>
                <w:sz w:val="28"/>
                <w:szCs w:val="28"/>
              </w:rPr>
              <w:t>визначені</w:t>
            </w:r>
            <w:proofErr w:type="spellEnd"/>
            <w:r w:rsidRPr="00DF1733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DF1733">
              <w:rPr>
                <w:rFonts w:ascii="Times New Roman" w:hAnsi="Times New Roman"/>
                <w:sz w:val="28"/>
                <w:szCs w:val="28"/>
              </w:rPr>
              <w:t>таблиці</w:t>
            </w:r>
            <w:proofErr w:type="spellEnd"/>
            <w:r w:rsidRPr="00DF17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1733">
              <w:rPr>
                <w:rFonts w:ascii="Times New Roman" w:hAnsi="Times New Roman"/>
                <w:sz w:val="28"/>
                <w:szCs w:val="28"/>
              </w:rPr>
              <w:t>нижче</w:t>
            </w:r>
            <w:proofErr w:type="spellEnd"/>
            <w:r w:rsidRPr="00DF1733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71D6352A" w14:textId="6EDA3DDF" w:rsidR="009E35C5" w:rsidRDefault="006A4E70" w:rsidP="006A4E70">
            <w:pPr>
              <w:tabs>
                <w:tab w:val="left" w:pos="661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45849663" wp14:editId="59A35D4B">
                  <wp:extent cx="6645910" cy="3883660"/>
                  <wp:effectExtent l="0" t="0" r="2540" b="2540"/>
                  <wp:docPr id="4883027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30271" name="Рисунок 4883027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910" cy="388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E45FCF" w14:textId="11A79248" w:rsidR="006674DC" w:rsidRDefault="006674DC" w:rsidP="006674DC">
            <w:pPr>
              <w:tabs>
                <w:tab w:val="left" w:pos="6615"/>
              </w:tabs>
              <w:spacing w:after="0" w:line="360" w:lineRule="auto"/>
              <w:ind w:hanging="28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41DC535" w14:textId="77777777" w:rsidR="00B806FB" w:rsidRDefault="00B806FB" w:rsidP="006674DC">
            <w:pPr>
              <w:tabs>
                <w:tab w:val="left" w:pos="6615"/>
              </w:tabs>
              <w:spacing w:after="0" w:line="360" w:lineRule="auto"/>
              <w:ind w:hanging="28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757847C" w14:textId="77777777" w:rsidR="00B806FB" w:rsidRDefault="00B806FB" w:rsidP="006674DC">
            <w:pPr>
              <w:tabs>
                <w:tab w:val="left" w:pos="6615"/>
              </w:tabs>
              <w:spacing w:after="0" w:line="360" w:lineRule="auto"/>
              <w:ind w:hanging="28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605FF84" w14:textId="77777777" w:rsidR="00B806FB" w:rsidRDefault="00B806FB" w:rsidP="006674DC">
            <w:pPr>
              <w:tabs>
                <w:tab w:val="left" w:pos="6615"/>
              </w:tabs>
              <w:spacing w:after="0" w:line="360" w:lineRule="auto"/>
              <w:ind w:hanging="28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C28F851" w14:textId="77777777" w:rsidR="00B806FB" w:rsidRDefault="00B806FB" w:rsidP="006674DC">
            <w:pPr>
              <w:tabs>
                <w:tab w:val="left" w:pos="6615"/>
              </w:tabs>
              <w:spacing w:after="0" w:line="360" w:lineRule="auto"/>
              <w:ind w:hanging="28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496C968" w14:textId="77777777" w:rsidR="00B806FB" w:rsidRPr="006674DC" w:rsidRDefault="00B806FB" w:rsidP="006674DC">
            <w:pPr>
              <w:tabs>
                <w:tab w:val="left" w:pos="6615"/>
              </w:tabs>
              <w:spacing w:after="0" w:line="360" w:lineRule="auto"/>
              <w:ind w:hanging="28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1E108EE" w14:textId="5E6A0EBE" w:rsidR="006374CA" w:rsidRDefault="006674DC" w:rsidP="006374CA">
            <w:pPr>
              <w:pStyle w:val="1"/>
              <w:spacing w:line="276" w:lineRule="auto"/>
              <w:ind w:firstLine="0"/>
              <w:jc w:val="center"/>
              <w:rPr>
                <w:rFonts w:ascii="Times New Roman" w:eastAsia="Verdana" w:hAnsi="Times New Roman" w:cs="Times New Roman"/>
                <w:b/>
                <w:sz w:val="28"/>
                <w:szCs w:val="28"/>
              </w:rPr>
            </w:pPr>
            <w:bookmarkStart w:id="2" w:name="_Toc88926387"/>
            <w:r>
              <w:rPr>
                <w:rFonts w:ascii="Times New Roman" w:eastAsia="Verdana" w:hAnsi="Times New Roman" w:cs="Times New Roman"/>
                <w:b/>
                <w:sz w:val="28"/>
                <w:szCs w:val="28"/>
              </w:rPr>
              <w:lastRenderedPageBreak/>
              <w:t>6</w:t>
            </w:r>
            <w:r w:rsidR="006374CA">
              <w:rPr>
                <w:rFonts w:ascii="Times New Roman" w:eastAsia="Verdana" w:hAnsi="Times New Roman" w:cs="Times New Roman"/>
                <w:b/>
                <w:sz w:val="28"/>
                <w:szCs w:val="28"/>
              </w:rPr>
              <w:t xml:space="preserve">. </w:t>
            </w:r>
            <w:bookmarkEnd w:id="2"/>
            <w:r w:rsidR="006374CA">
              <w:rPr>
                <w:rFonts w:ascii="Times New Roman" w:eastAsia="Verdana" w:hAnsi="Times New Roman" w:cs="Times New Roman"/>
                <w:b/>
                <w:sz w:val="28"/>
                <w:szCs w:val="28"/>
              </w:rPr>
              <w:t xml:space="preserve">Основні принципи </w:t>
            </w:r>
            <w:proofErr w:type="spellStart"/>
            <w:r w:rsidR="006374CA">
              <w:rPr>
                <w:rFonts w:ascii="Times New Roman" w:eastAsia="Verdana" w:hAnsi="Times New Roman" w:cs="Times New Roman"/>
                <w:b/>
                <w:sz w:val="28"/>
                <w:szCs w:val="28"/>
              </w:rPr>
              <w:t>планувально</w:t>
            </w:r>
            <w:proofErr w:type="spellEnd"/>
            <w:r w:rsidR="006374CA">
              <w:rPr>
                <w:rFonts w:ascii="Times New Roman" w:eastAsia="Verdana" w:hAnsi="Times New Roman" w:cs="Times New Roman"/>
                <w:b/>
                <w:sz w:val="28"/>
                <w:szCs w:val="28"/>
              </w:rPr>
              <w:t>-просторової організації території</w:t>
            </w:r>
          </w:p>
          <w:p w14:paraId="31203574" w14:textId="22286F20" w:rsidR="006374CA" w:rsidRDefault="006374CA" w:rsidP="006374CA">
            <w:pPr>
              <w:spacing w:after="0" w:line="360" w:lineRule="auto"/>
              <w:ind w:firstLine="709"/>
              <w:jc w:val="both"/>
              <w:rPr>
                <w:rFonts w:ascii="Times New Roman" w:eastAsia="Tahoma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Метою даної роботи є визначення параметрів забудови земельн</w:t>
            </w:r>
            <w:r w:rsidR="00E94302">
              <w:rPr>
                <w:rFonts w:ascii="Times New Roman" w:hAnsi="Times New Roman"/>
                <w:sz w:val="28"/>
                <w:szCs w:val="28"/>
                <w:lang w:val="uk-UA"/>
              </w:rPr>
              <w:t>их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ділян</w:t>
            </w:r>
            <w:r w:rsidR="00E94302">
              <w:rPr>
                <w:rFonts w:ascii="Times New Roman" w:hAnsi="Times New Roman"/>
                <w:sz w:val="28"/>
                <w:szCs w:val="28"/>
                <w:lang w:val="uk-UA"/>
              </w:rPr>
              <w:t>ок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визначення містобудівних умов та обмежень та подальше виготовлення документації.</w:t>
            </w:r>
          </w:p>
          <w:p w14:paraId="3BAF7650" w14:textId="77777777" w:rsidR="006374CA" w:rsidRDefault="006374CA" w:rsidP="006374C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Проектне рішення детального плану території базоване на:</w:t>
            </w:r>
          </w:p>
          <w:p w14:paraId="555ABD5E" w14:textId="77777777" w:rsidR="006374CA" w:rsidRDefault="006374CA" w:rsidP="006374CA">
            <w:pPr>
              <w:numPr>
                <w:ilvl w:val="0"/>
                <w:numId w:val="19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врахуванні існуючої мережі вулиць;</w:t>
            </w:r>
          </w:p>
          <w:p w14:paraId="151FA4FB" w14:textId="77777777" w:rsidR="006374CA" w:rsidRDefault="006374CA" w:rsidP="006374CA">
            <w:pPr>
              <w:numPr>
                <w:ilvl w:val="0"/>
                <w:numId w:val="19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врахуванні існуючого рельєфу місцевості;</w:t>
            </w:r>
          </w:p>
          <w:p w14:paraId="7A08DEE3" w14:textId="77777777" w:rsidR="006374CA" w:rsidRDefault="006374CA" w:rsidP="006374CA">
            <w:pPr>
              <w:numPr>
                <w:ilvl w:val="0"/>
                <w:numId w:val="19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врахуванні існуючих планувальних обмежень;</w:t>
            </w:r>
          </w:p>
          <w:p w14:paraId="415BA306" w14:textId="77777777" w:rsidR="006374CA" w:rsidRDefault="006374CA" w:rsidP="006374CA">
            <w:pPr>
              <w:numPr>
                <w:ilvl w:val="0"/>
                <w:numId w:val="19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побажаннях замовника, визначених у завданні на розробку ДПТ, що будуть враховані при подальшій розробці робочого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738A010E" w14:textId="77777777" w:rsidR="006374CA" w:rsidRDefault="006374CA" w:rsidP="006374CA">
            <w:pPr>
              <w:numPr>
                <w:ilvl w:val="0"/>
                <w:numId w:val="19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взаємозв'язках планувальної структури проекту з планувальною структурою існуючої забудови.</w:t>
            </w:r>
          </w:p>
          <w:p w14:paraId="38BA0003" w14:textId="77777777" w:rsidR="009E137B" w:rsidRDefault="009E137B" w:rsidP="009E137B">
            <w:pPr>
              <w:spacing w:after="0" w:line="36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3472150" w14:textId="77777777" w:rsidR="006674DC" w:rsidRPr="00346546" w:rsidRDefault="006674DC" w:rsidP="006674DC">
            <w:pPr>
              <w:spacing w:after="0" w:line="360" w:lineRule="auto"/>
              <w:ind w:left="567" w:firstLine="142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7</w:t>
            </w:r>
            <w:r w:rsidRPr="0034654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. Підготовка та благоустрій території</w:t>
            </w:r>
          </w:p>
          <w:p w14:paraId="5AD5A54B" w14:textId="77777777" w:rsidR="006674DC" w:rsidRDefault="006674DC" w:rsidP="006674D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6546">
              <w:rPr>
                <w:rFonts w:ascii="Times New Roman" w:hAnsi="Times New Roman"/>
                <w:sz w:val="28"/>
                <w:szCs w:val="28"/>
                <w:lang w:val="uk-UA"/>
              </w:rPr>
              <w:t>Інженерна підготовка території населеного пункту – це комплекс інженерних заходів з метою покращення і зміни природних умов, ліквідації або обмеження фізико-геологічних процесів їх розвитку та впливу на територію населеного пункту. До інженерної підготовки території відносяться такі заходи: захист від підтоплення, пониження ґрунтових вод і осушення, захист від затоплення та укріплення берегових смуг водоймищ, протиерозійні заходи та боротьба з яроутворенням, заходи проти зсувів, селевих потоків, штучне зрошення тощо.</w:t>
            </w:r>
          </w:p>
          <w:p w14:paraId="51332708" w14:textId="6EAF637F" w:rsidR="006674DC" w:rsidRDefault="006674DC" w:rsidP="006674D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654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Благоустрій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території</w:t>
            </w:r>
            <w:r w:rsidRPr="0034654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представлений влашт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346546">
              <w:rPr>
                <w:rFonts w:ascii="Times New Roman" w:hAnsi="Times New Roman"/>
                <w:sz w:val="28"/>
                <w:szCs w:val="28"/>
                <w:lang w:val="uk-UA"/>
              </w:rPr>
              <w:t>ван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ня</w:t>
            </w:r>
            <w:r w:rsidRPr="0034654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тверд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ого</w:t>
            </w:r>
            <w:r w:rsidRPr="0034654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покриття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автомобільних стоянок.</w:t>
            </w:r>
          </w:p>
          <w:p w14:paraId="10577B29" w14:textId="5BCC2AC3" w:rsidR="00147F63" w:rsidRPr="009E137B" w:rsidRDefault="006A4E70" w:rsidP="009E137B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</w:t>
            </w:r>
            <w:r w:rsidR="006674D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ля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збирання </w:t>
            </w:r>
            <w:r w:rsidR="006674D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побутових відходів</w:t>
            </w:r>
            <w:r w:rsidR="006674DC" w:rsidRPr="006A4E7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необхідно </w:t>
            </w:r>
            <w:r w:rsidR="006674DC" w:rsidRPr="006A4E7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розмі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стити</w:t>
            </w:r>
            <w:r w:rsidR="006674DC" w:rsidRPr="006A4E7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сміттєзбірник </w:t>
            </w:r>
            <w:r w:rsidR="006674DC" w:rsidRPr="006A4E7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</w:t>
            </w:r>
            <w:r w:rsidR="00B806F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6674D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території</w:t>
            </w:r>
            <w:r w:rsidR="006674DC" w:rsidRPr="006A4E7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r w:rsidR="006674DC" w:rsidRPr="006A4E7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br/>
            </w:r>
            <w:r w:rsidR="006674DC" w:rsidRPr="006674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071C9E27" w14:textId="7B95D0D7" w:rsidR="00FC29E6" w:rsidRPr="00B02F3C" w:rsidRDefault="006674DC" w:rsidP="00CB1BC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  <w:r w:rsidR="00FC29E6" w:rsidRPr="00B02F3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FC29E6" w:rsidRPr="00B02F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FC29E6" w:rsidRPr="00B02F3C">
              <w:rPr>
                <w:rFonts w:ascii="Times New Roman" w:hAnsi="Times New Roman"/>
                <w:b/>
                <w:sz w:val="28"/>
                <w:szCs w:val="28"/>
              </w:rPr>
              <w:t xml:space="preserve">Характеристика </w:t>
            </w:r>
            <w:proofErr w:type="spellStart"/>
            <w:r w:rsidR="00FC29E6" w:rsidRPr="00B02F3C">
              <w:rPr>
                <w:rFonts w:ascii="Times New Roman" w:hAnsi="Times New Roman"/>
                <w:b/>
                <w:sz w:val="28"/>
                <w:szCs w:val="28"/>
              </w:rPr>
              <w:t>наміру</w:t>
            </w:r>
            <w:proofErr w:type="spellEnd"/>
            <w:r w:rsidR="00FC29E6" w:rsidRPr="00B02F3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C29E6" w:rsidRPr="00B02F3C">
              <w:rPr>
                <w:rFonts w:ascii="Times New Roman" w:hAnsi="Times New Roman"/>
                <w:b/>
                <w:sz w:val="28"/>
                <w:szCs w:val="28"/>
              </w:rPr>
              <w:t>забудови</w:t>
            </w:r>
            <w:proofErr w:type="spellEnd"/>
            <w:r w:rsidR="00FC29E6" w:rsidRPr="00B02F3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1FC95EDE" w14:textId="6F3AD6AC" w:rsidR="00E94302" w:rsidRDefault="00FC29E6" w:rsidP="00CB1BC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02F3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На охопленій проектом детального плану території </w:t>
            </w:r>
            <w:r w:rsidR="0008458F" w:rsidRPr="00B02F3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передбачено </w:t>
            </w:r>
            <w:r w:rsidR="00526AF3" w:rsidRPr="00B02F3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будівництво </w:t>
            </w:r>
            <w:r w:rsidR="006A4E7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виробничих, допоміжних, складських та офісних будівель </w:t>
            </w:r>
            <w:r w:rsidR="0046386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та </w:t>
            </w:r>
            <w:r w:rsidR="006A4E7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влаштування </w:t>
            </w:r>
            <w:r w:rsidR="0046386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автомобільних стояно</w:t>
            </w:r>
            <w:r w:rsidR="006A4E7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</w:t>
            </w:r>
            <w:r w:rsidR="0046386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  <w:p w14:paraId="49AAB83A" w14:textId="77777777" w:rsidR="00FC29E6" w:rsidRPr="007317CD" w:rsidRDefault="00FC29E6" w:rsidP="00CB1BC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Водопостачання: від централізованої мережі водопостачання.</w:t>
            </w:r>
          </w:p>
          <w:p w14:paraId="356A562C" w14:textId="77777777" w:rsidR="00FC29E6" w:rsidRPr="007317CD" w:rsidRDefault="00FC29E6" w:rsidP="00CB1BC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Система каналізації: від централізованої каналізації.</w:t>
            </w:r>
          </w:p>
          <w:p w14:paraId="4B78AC4D" w14:textId="77777777" w:rsidR="00FC29E6" w:rsidRPr="007317CD" w:rsidRDefault="00FC29E6" w:rsidP="00CB1BC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Системи опалення та вентиляції проектуються відповідно до чинних норм та 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>правил.</w:t>
            </w:r>
          </w:p>
          <w:p w14:paraId="03663A87" w14:textId="402D4650" w:rsidR="00872E0E" w:rsidRPr="007317CD" w:rsidRDefault="00FC29E6" w:rsidP="009E137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Всі пропозиції по детальному плану території виконані згідно діючих нормативних документів .</w:t>
            </w:r>
          </w:p>
          <w:p w14:paraId="03DFFD00" w14:textId="77777777" w:rsidR="00163784" w:rsidRPr="007317CD" w:rsidRDefault="00FC29E6" w:rsidP="00EC3A48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Затверджений проект детального планування території є основою для визначення вихідних даних для</w:t>
            </w:r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14:paraId="42F9A611" w14:textId="77777777" w:rsidR="00FC29E6" w:rsidRPr="007317CD" w:rsidRDefault="00163784" w:rsidP="00EC3A48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-</w:t>
            </w:r>
            <w:r w:rsidR="00FC29E6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Виготовлення проектної документації з розміщенням об</w:t>
            </w:r>
            <w:r w:rsidR="00FC29E6" w:rsidRPr="007317CD">
              <w:rPr>
                <w:rFonts w:ascii="Times New Roman" w:hAnsi="Times New Roman"/>
                <w:bCs/>
                <w:sz w:val="28"/>
                <w:szCs w:val="28"/>
              </w:rPr>
              <w:t>’</w:t>
            </w:r>
            <w:proofErr w:type="spellStart"/>
            <w:r w:rsidR="00FC29E6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єкта</w:t>
            </w:r>
            <w:proofErr w:type="spellEnd"/>
            <w:r w:rsidR="00FC29E6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будівництва та виготовлення проекту забудови.</w:t>
            </w:r>
          </w:p>
          <w:p w14:paraId="7E64B56F" w14:textId="77777777" w:rsidR="00163784" w:rsidRPr="007317CD" w:rsidRDefault="00163784" w:rsidP="00EC3A48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</w:t>
            </w:r>
            <w:r w:rsidR="00FC29E6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FC29E6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Основні орієнтовні техніко-економічні показники :</w:t>
            </w:r>
            <w:r w:rsidR="00FC29E6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ab/>
            </w:r>
          </w:p>
          <w:p w14:paraId="78916CAA" w14:textId="64B0ADC7" w:rsidR="00FC29E6" w:rsidRPr="007317CD" w:rsidRDefault="00163784" w:rsidP="00EC3A48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 </w:t>
            </w:r>
            <w:r w:rsidR="00FC29E6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- Площа земельн</w:t>
            </w:r>
            <w:r w:rsidR="006A4E7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ої</w:t>
            </w:r>
            <w:r w:rsidR="004740F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FC29E6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діля</w:t>
            </w:r>
            <w:r w:rsidR="00B73C1C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</w:t>
            </w:r>
            <w:r w:rsidR="006A4E7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ки</w:t>
            </w:r>
            <w:r w:rsidR="00B73C1C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– 0</w:t>
            </w:r>
            <w:r w:rsidR="004F33A9"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,</w:t>
            </w:r>
            <w:r w:rsidR="006A4E7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4133</w:t>
            </w:r>
            <w:r w:rsidR="004740F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га</w:t>
            </w:r>
            <w:r w:rsidR="00D43C5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;</w:t>
            </w:r>
          </w:p>
          <w:p w14:paraId="48C0B37A" w14:textId="25B79A41" w:rsidR="00B0046E" w:rsidRDefault="00DE13D1" w:rsidP="00EC3A48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 - Площа забудови –</w:t>
            </w:r>
            <w:r w:rsidRPr="007317CD">
              <w:rPr>
                <w:rFonts w:ascii="Times New Roman" w:hAnsi="Times New Roman"/>
                <w:bCs/>
                <w:color w:val="FF0000"/>
                <w:sz w:val="28"/>
                <w:szCs w:val="28"/>
                <w:lang w:val="uk-UA"/>
              </w:rPr>
              <w:t xml:space="preserve"> </w:t>
            </w:r>
            <w:r w:rsidR="00AE5AA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  <w:r w:rsidR="006A4E7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45</w:t>
            </w:r>
            <w:r w:rsidR="00AE5AA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0</w:t>
            </w:r>
            <w:r w:rsidRPr="00F602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,0 м</w:t>
            </w:r>
            <w:r w:rsidRPr="00F602F0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uk-UA"/>
              </w:rPr>
              <w:t>2</w:t>
            </w:r>
            <w:r w:rsidRPr="00F602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;</w:t>
            </w:r>
          </w:p>
          <w:p w14:paraId="0A826867" w14:textId="4A8D0CB7" w:rsidR="00AE5AA5" w:rsidRPr="007317CD" w:rsidRDefault="00AE5AA5" w:rsidP="00EC3A48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 </w:t>
            </w:r>
            <w:r w:rsidRPr="009615D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- Максимальний відсоток забудови – </w:t>
            </w:r>
            <w:r w:rsidR="00D17A4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74</w:t>
            </w:r>
            <w:r w:rsidRPr="009615D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% </w:t>
            </w:r>
            <w:r w:rsidR="009615D6" w:rsidRPr="009615D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(згідно ДБН Б.2.2-12:2019, додаток Г.1, </w:t>
            </w:r>
            <w:r w:rsidR="00D17A4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місцева</w:t>
            </w:r>
            <w:r w:rsidR="009615D6" w:rsidRPr="009615D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промисловість)</w:t>
            </w:r>
          </w:p>
          <w:p w14:paraId="23B227D0" w14:textId="00D8A7A6" w:rsidR="00A605AC" w:rsidRPr="007317CD" w:rsidRDefault="00A605AC" w:rsidP="00EC3A48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 - </w:t>
            </w:r>
            <w:r w:rsidR="0046386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Максимальна п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оверховість</w:t>
            </w:r>
            <w:r w:rsidR="005D64F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DE13D1" w:rsidRPr="00D17A4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–</w:t>
            </w:r>
            <w:r w:rsidR="00463862" w:rsidRPr="00D17A4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D17A49" w:rsidRPr="00D17A4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</w:t>
            </w:r>
            <w:r w:rsidR="00F602F0" w:rsidRPr="00D17A4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поверх</w:t>
            </w:r>
            <w:r w:rsidR="00591336" w:rsidRPr="00D17A4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и</w:t>
            </w:r>
            <w:r w:rsidR="00F602F0" w:rsidRPr="00D17A4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  <w:p w14:paraId="04AE1DE6" w14:textId="77777777" w:rsidR="00FC29E6" w:rsidRPr="007317CD" w:rsidRDefault="00FC29E6" w:rsidP="00EC3A48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Організація дорожнього руху.</w:t>
            </w:r>
          </w:p>
          <w:p w14:paraId="26BDB109" w14:textId="77777777" w:rsidR="00FC29E6" w:rsidRPr="007317CD" w:rsidRDefault="00FC29E6" w:rsidP="00EC3A48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uk-UA"/>
              </w:rPr>
            </w:pP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В робочому проекті виконати розділ організація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дорожн</w:t>
            </w:r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ього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руху.</w:t>
            </w:r>
          </w:p>
          <w:p w14:paraId="563D6DC0" w14:textId="77777777" w:rsidR="00FC29E6" w:rsidRPr="007317CD" w:rsidRDefault="00FC29E6" w:rsidP="00EC3A48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uk-UA"/>
              </w:rPr>
            </w:pP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Розділ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інж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ене</w:t>
            </w:r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рне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забезпечення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території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протипожежні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заходи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визначити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>робочим</w:t>
            </w:r>
            <w:proofErr w:type="spellEnd"/>
            <w:r w:rsidRPr="007317CD">
              <w:rPr>
                <w:rFonts w:ascii="Times New Roman" w:hAnsi="Times New Roman"/>
                <w:bCs/>
                <w:sz w:val="28"/>
                <w:szCs w:val="28"/>
              </w:rPr>
              <w:t xml:space="preserve"> проектом.</w:t>
            </w:r>
          </w:p>
          <w:p w14:paraId="0B3377A6" w14:textId="688F8494" w:rsidR="00C5518F" w:rsidRPr="007317CD" w:rsidRDefault="00FC29E6" w:rsidP="007317C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E5AA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Остаточні проектні вирішення забудови будуть прийняті на стадії «Робочий проект» після отримання</w:t>
            </w:r>
            <w:r w:rsidR="00AE5AA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містобудівних</w:t>
            </w:r>
            <w:r w:rsidRPr="00AE5AA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7317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умов та обмежень забудови земельної ділянки</w:t>
            </w:r>
            <w:r w:rsidRPr="00AE5AA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</w:tc>
      </w:tr>
    </w:tbl>
    <w:p w14:paraId="239B6524" w14:textId="77777777" w:rsidR="00DD51F3" w:rsidRDefault="00DD51F3" w:rsidP="009E137B">
      <w:pPr>
        <w:tabs>
          <w:tab w:val="left" w:pos="459"/>
        </w:tabs>
        <w:spacing w:after="0" w:line="360" w:lineRule="auto"/>
        <w:ind w:right="85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</w:p>
    <w:p w14:paraId="2E644D0B" w14:textId="77777777" w:rsidR="006942AC" w:rsidRDefault="006942AC" w:rsidP="009E137B">
      <w:pPr>
        <w:tabs>
          <w:tab w:val="left" w:pos="459"/>
        </w:tabs>
        <w:spacing w:after="0" w:line="360" w:lineRule="auto"/>
        <w:ind w:right="85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</w:p>
    <w:p w14:paraId="01662C9E" w14:textId="77777777" w:rsidR="006942AC" w:rsidRPr="00AE5AA5" w:rsidRDefault="006942AC" w:rsidP="009E137B">
      <w:pPr>
        <w:tabs>
          <w:tab w:val="left" w:pos="459"/>
        </w:tabs>
        <w:spacing w:after="0" w:line="360" w:lineRule="auto"/>
        <w:ind w:right="85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</w:p>
    <w:p w14:paraId="1B83D58C" w14:textId="2BA9554F" w:rsidR="008D1BE9" w:rsidRPr="009E137B" w:rsidRDefault="009E137B" w:rsidP="009E137B">
      <w:pPr>
        <w:tabs>
          <w:tab w:val="left" w:pos="459"/>
          <w:tab w:val="left" w:pos="1134"/>
        </w:tabs>
        <w:spacing w:after="0" w:line="360" w:lineRule="auto"/>
        <w:ind w:left="1134" w:right="8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137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lastRenderedPageBreak/>
        <w:t>9</w:t>
      </w:r>
      <w:r w:rsidR="008D1BE9" w:rsidRPr="009E137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="008D1BE9" w:rsidRPr="009E137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Основні</w:t>
      </w:r>
      <w:proofErr w:type="spellEnd"/>
      <w:r w:rsidR="008D1BE9" w:rsidRPr="009E137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8D1BE9" w:rsidRPr="009E137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техніко-економічні</w:t>
      </w:r>
      <w:proofErr w:type="spellEnd"/>
      <w:r w:rsidR="008D1BE9" w:rsidRPr="009E137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8D1BE9" w:rsidRPr="009E137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показники</w:t>
      </w:r>
      <w:proofErr w:type="spellEnd"/>
      <w:r w:rsidR="008D1BE9" w:rsidRPr="009E137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детального плану </w:t>
      </w:r>
      <w:proofErr w:type="spellStart"/>
      <w:r w:rsidR="008D1BE9" w:rsidRPr="009E137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території</w:t>
      </w:r>
      <w:proofErr w:type="spellEnd"/>
    </w:p>
    <w:p w14:paraId="2BA40991" w14:textId="77777777" w:rsidR="008D1BE9" w:rsidRPr="009E137B" w:rsidRDefault="008D1BE9" w:rsidP="008D1BE9">
      <w:pPr>
        <w:tabs>
          <w:tab w:val="left" w:pos="459"/>
        </w:tabs>
        <w:spacing w:after="0" w:line="360" w:lineRule="auto"/>
        <w:ind w:right="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137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0"/>
        <w:gridCol w:w="1342"/>
        <w:gridCol w:w="1357"/>
        <w:gridCol w:w="1396"/>
        <w:gridCol w:w="1116"/>
      </w:tblGrid>
      <w:tr w:rsidR="008D1BE9" w:rsidRPr="009E137B" w14:paraId="6ACFA67E" w14:textId="77777777" w:rsidTr="008D1BE9">
        <w:trPr>
          <w:trHeight w:val="347"/>
          <w:tblCellSpacing w:w="0" w:type="dxa"/>
        </w:trPr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FD1DF" w14:textId="77777777" w:rsidR="008D1BE9" w:rsidRPr="009E137B" w:rsidRDefault="008D1BE9" w:rsidP="008D1BE9">
            <w:pPr>
              <w:spacing w:before="120" w:line="360" w:lineRule="auto"/>
              <w:ind w:left="25" w:firstLine="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Назва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показників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33BD1" w14:textId="77777777" w:rsidR="008D1BE9" w:rsidRPr="009E137B" w:rsidRDefault="008D1BE9" w:rsidP="008D1BE9">
            <w:pPr>
              <w:spacing w:before="120" w:line="360" w:lineRule="auto"/>
              <w:ind w:left="-108" w:righ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Одиниця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виміру</w:t>
            </w:r>
            <w:proofErr w:type="spellEnd"/>
          </w:p>
        </w:tc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A98AC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Значення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показників</w:t>
            </w:r>
            <w:proofErr w:type="spellEnd"/>
          </w:p>
        </w:tc>
      </w:tr>
      <w:tr w:rsidR="008D1BE9" w:rsidRPr="009E137B" w14:paraId="4EBE28E0" w14:textId="77777777" w:rsidTr="008D1BE9">
        <w:trPr>
          <w:trHeight w:val="248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32FD4" w14:textId="77777777" w:rsidR="008D1BE9" w:rsidRPr="009E137B" w:rsidRDefault="008D1BE9" w:rsidP="008D1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E9BD4" w14:textId="77777777" w:rsidR="008D1BE9" w:rsidRPr="009E137B" w:rsidRDefault="008D1BE9" w:rsidP="008D1B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CD640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Існуючий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стан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444F8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Етап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від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3 до 7років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6B156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Етап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від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15 до 20</w:t>
            </w:r>
          </w:p>
        </w:tc>
      </w:tr>
      <w:tr w:rsidR="008D1BE9" w:rsidRPr="009E137B" w14:paraId="5D7823E3" w14:textId="77777777" w:rsidTr="008D1BE9">
        <w:trPr>
          <w:trHeight w:val="59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3044C" w14:textId="77777777" w:rsidR="008D1BE9" w:rsidRPr="009E137B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E137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Територія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8B92A" w14:textId="77777777" w:rsidR="008D1BE9" w:rsidRPr="009E137B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46D47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121B9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78363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9E137B" w14:paraId="6B598A62" w14:textId="77777777" w:rsidTr="008D1BE9">
        <w:trPr>
          <w:trHeight w:val="1047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59AC6" w14:textId="77777777" w:rsidR="008D1BE9" w:rsidRPr="009E137B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Територія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межах проекту в тому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числі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F7992" w14:textId="77777777" w:rsidR="008D1BE9" w:rsidRPr="009E137B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Га/%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78F23" w14:textId="1A77E4A3" w:rsidR="008D1BE9" w:rsidRPr="009E137B" w:rsidRDefault="006942AC" w:rsidP="00FC29E6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AF4ED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2FF50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8D1BE9" w:rsidRPr="009E137B" w14:paraId="16B85065" w14:textId="77777777" w:rsidTr="008D1BE9">
        <w:trPr>
          <w:trHeight w:val="778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EC823" w14:textId="77777777" w:rsidR="008D1BE9" w:rsidRPr="009E137B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житлова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забудова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 тому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числі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0CE57" w14:textId="77777777" w:rsidR="008D1BE9" w:rsidRPr="009E137B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8C175" w14:textId="77777777" w:rsidR="008D1BE9" w:rsidRPr="009E137B" w:rsidRDefault="009C7457" w:rsidP="00D66CD5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2AE40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393C2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8D1BE9" w:rsidRPr="009E137B" w14:paraId="3C70B535" w14:textId="77777777" w:rsidTr="008D1BE9">
        <w:trPr>
          <w:trHeight w:val="586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10124" w14:textId="77777777" w:rsidR="008D1BE9" w:rsidRPr="009E137B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а)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квартали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садибної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забудови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5A2BD" w14:textId="77777777" w:rsidR="008D1BE9" w:rsidRPr="009E137B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0EC46" w14:textId="77777777" w:rsidR="008D1BE9" w:rsidRPr="009E137B" w:rsidRDefault="009C7457" w:rsidP="00D66CD5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51B6F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A61A4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8D1BE9" w:rsidRPr="009E137B" w14:paraId="6EF3F5D7" w14:textId="77777777" w:rsidTr="008D1BE9">
        <w:trPr>
          <w:trHeight w:val="24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489FF" w14:textId="77777777" w:rsidR="008D1BE9" w:rsidRPr="009E137B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б)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квартали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багатоквартирної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забудови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(з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урахуванням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гуртожитків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)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ECA03" w14:textId="77777777" w:rsidR="008D1BE9" w:rsidRPr="009E137B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8AEC7" w14:textId="77777777" w:rsidR="008D1BE9" w:rsidRPr="009E137B" w:rsidRDefault="009C7457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5F265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0C7F6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8D1BE9" w:rsidRPr="009E137B" w14:paraId="573C4D4E" w14:textId="77777777" w:rsidTr="008D1BE9">
        <w:trPr>
          <w:trHeight w:val="496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B3244" w14:textId="77777777" w:rsidR="008D1BE9" w:rsidRPr="009E137B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ділянки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установ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і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підприємств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обслуговування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крім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підприємств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і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установ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мікрорайонного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значення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4299B" w14:textId="77777777" w:rsidR="008D1BE9" w:rsidRPr="009E137B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CDD0D" w14:textId="77777777" w:rsidR="008D1BE9" w:rsidRPr="009E137B" w:rsidRDefault="00A74472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908F9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A1CB7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8D1BE9" w:rsidRPr="009E137B" w14:paraId="082EE5D3" w14:textId="77777777" w:rsidTr="008D1BE9">
        <w:trPr>
          <w:trHeight w:val="602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E8559" w14:textId="77777777" w:rsidR="008D1BE9" w:rsidRPr="009E137B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зелені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насадження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крім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зелених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насаджень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мікрорайонного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значення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)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E8346" w14:textId="77777777" w:rsidR="008D1BE9" w:rsidRPr="009E137B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EC308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D095D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CE736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8D1BE9" w:rsidRPr="009E137B" w14:paraId="57B6DCDE" w14:textId="77777777" w:rsidTr="008D1BE9">
        <w:trPr>
          <w:trHeight w:val="602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39603" w14:textId="77777777" w:rsidR="008D1BE9" w:rsidRPr="009E137B" w:rsidRDefault="008D1BE9" w:rsidP="008D1BE9">
            <w:pPr>
              <w:numPr>
                <w:ilvl w:val="0"/>
                <w:numId w:val="2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вулиці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площі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крім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зелених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насаджень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мікрорайонного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значення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EBA11" w14:textId="77777777" w:rsidR="008D1BE9" w:rsidRPr="009E137B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51B3B" w14:textId="77777777" w:rsidR="008D1BE9" w:rsidRPr="009E137B" w:rsidRDefault="00503701" w:rsidP="00343E7E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2866B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B847F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8D1BE9" w:rsidRPr="009E137B" w14:paraId="68E01BDE" w14:textId="77777777" w:rsidTr="008D1BE9">
        <w:trPr>
          <w:trHeight w:val="602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41D99" w14:textId="77777777" w:rsidR="008D1BE9" w:rsidRPr="009E137B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Території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ділянки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)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забудови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іншого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призначення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ділової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виробничої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комунально-складської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курортної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оздоровчої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тощо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02E1A" w14:textId="77777777" w:rsidR="008D1BE9" w:rsidRPr="009E137B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58C24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DFBBF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FB0D8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8D1BE9" w:rsidRPr="009E137B" w14:paraId="2359DE86" w14:textId="77777777" w:rsidTr="008D1BE9">
        <w:trPr>
          <w:trHeight w:val="602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A05D6" w14:textId="77777777" w:rsidR="008D1BE9" w:rsidRPr="009E137B" w:rsidRDefault="008D1BE9" w:rsidP="008D1BE9">
            <w:pPr>
              <w:numPr>
                <w:ilvl w:val="0"/>
                <w:numId w:val="3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інші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території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EDC0D" w14:textId="77777777" w:rsidR="008D1BE9" w:rsidRPr="009E137B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CBB8F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438D0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45191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8D1BE9" w:rsidRPr="009E137B" w14:paraId="26742C4A" w14:textId="77777777" w:rsidTr="008D1BE9">
        <w:trPr>
          <w:trHeight w:val="21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A9306" w14:textId="77777777" w:rsidR="008D1BE9" w:rsidRPr="009E137B" w:rsidRDefault="008D1BE9" w:rsidP="008D1BE9">
            <w:pPr>
              <w:spacing w:before="120" w:line="210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E137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Населення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71D95" w14:textId="77777777" w:rsidR="008D1BE9" w:rsidRPr="009E137B" w:rsidRDefault="008D1BE9" w:rsidP="008D1BE9">
            <w:pPr>
              <w:spacing w:before="120" w:line="210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68CC8" w14:textId="77777777" w:rsidR="008D1BE9" w:rsidRPr="009E137B" w:rsidRDefault="008D1BE9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3C294" w14:textId="77777777" w:rsidR="008D1BE9" w:rsidRPr="009E137B" w:rsidRDefault="008D1BE9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C6D27" w14:textId="77777777" w:rsidR="008D1BE9" w:rsidRPr="009E137B" w:rsidRDefault="008D1BE9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9E137B" w14:paraId="5AEE3C1D" w14:textId="77777777" w:rsidTr="008D1BE9">
        <w:trPr>
          <w:trHeight w:val="19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3D26C" w14:textId="77777777" w:rsidR="008D1BE9" w:rsidRPr="009E137B" w:rsidRDefault="008D1BE9" w:rsidP="008D1BE9">
            <w:pPr>
              <w:spacing w:before="120" w:line="195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Чисельність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населення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всього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 тому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числі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C5446" w14:textId="77777777" w:rsidR="008D1BE9" w:rsidRPr="009E137B" w:rsidRDefault="008D1BE9" w:rsidP="008D1BE9">
            <w:pPr>
              <w:spacing w:before="120" w:line="195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тис.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осіб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9CF82" w14:textId="77777777" w:rsidR="008D1BE9" w:rsidRPr="009E137B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A6C0B" w14:textId="77777777" w:rsidR="008D1BE9" w:rsidRPr="009E137B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FB637" w14:textId="77777777" w:rsidR="008D1BE9" w:rsidRPr="009E137B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8D1BE9" w:rsidRPr="009E137B" w14:paraId="68F282BB" w14:textId="77777777" w:rsidTr="008D1BE9">
        <w:trPr>
          <w:trHeight w:val="19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5001A" w14:textId="77777777" w:rsidR="008D1BE9" w:rsidRPr="009E137B" w:rsidRDefault="008D1BE9" w:rsidP="008D1BE9">
            <w:pPr>
              <w:spacing w:before="120" w:line="195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- у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садибній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забудові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19793" w14:textId="77777777" w:rsidR="008D1BE9" w:rsidRPr="009E137B" w:rsidRDefault="008D1BE9" w:rsidP="008D1BE9">
            <w:pPr>
              <w:spacing w:before="120" w:line="195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0A9BD" w14:textId="77777777" w:rsidR="008D1BE9" w:rsidRPr="009E137B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C73A4" w14:textId="77777777" w:rsidR="008D1BE9" w:rsidRPr="009E137B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D30B6" w14:textId="77777777" w:rsidR="008D1BE9" w:rsidRPr="009E137B" w:rsidRDefault="008D1BE9" w:rsidP="008D1BE9">
            <w:pPr>
              <w:spacing w:before="120" w:line="19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8D1BE9" w:rsidRPr="009E137B" w14:paraId="15EAB87C" w14:textId="77777777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E2281" w14:textId="77777777" w:rsidR="008D1BE9" w:rsidRPr="009E137B" w:rsidRDefault="008D1BE9" w:rsidP="008D1BE9">
            <w:pPr>
              <w:numPr>
                <w:ilvl w:val="0"/>
                <w:numId w:val="4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багатоквартирній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забудові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(з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урахуванням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гуртожитків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E737F" w14:textId="77777777" w:rsidR="008D1BE9" w:rsidRPr="009E137B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1B7AA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FB739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4BD9C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8D1BE9" w:rsidRPr="009E137B" w14:paraId="4933BB64" w14:textId="77777777" w:rsidTr="008D1BE9">
        <w:trPr>
          <w:trHeight w:val="194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43C86" w14:textId="77777777" w:rsidR="008D1BE9" w:rsidRPr="009E137B" w:rsidRDefault="008D1BE9" w:rsidP="008D1BE9">
            <w:pPr>
              <w:spacing w:before="120" w:line="194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Щільність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населення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  у тому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числі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2DE04" w14:textId="77777777" w:rsidR="008D1BE9" w:rsidRPr="009E137B" w:rsidRDefault="008D1BE9" w:rsidP="008D1BE9">
            <w:pPr>
              <w:spacing w:before="120" w:line="194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люд/га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C1CBD" w14:textId="77777777" w:rsidR="008D1BE9" w:rsidRPr="009E137B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75DF8" w14:textId="77777777" w:rsidR="008D1BE9" w:rsidRPr="009E137B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CCEBC" w14:textId="77777777" w:rsidR="008D1BE9" w:rsidRPr="009E137B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8D1BE9" w:rsidRPr="009E137B" w14:paraId="12A3ABA0" w14:textId="77777777" w:rsidTr="008D1BE9">
        <w:trPr>
          <w:trHeight w:val="194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8D4E7" w14:textId="77777777" w:rsidR="008D1BE9" w:rsidRPr="009E137B" w:rsidRDefault="008D1BE9" w:rsidP="008D1BE9">
            <w:pPr>
              <w:numPr>
                <w:ilvl w:val="0"/>
                <w:numId w:val="5"/>
              </w:numPr>
              <w:spacing w:before="120" w:line="194" w:lineRule="atLeast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садибній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забудові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C8499" w14:textId="77777777" w:rsidR="008D1BE9" w:rsidRPr="009E137B" w:rsidRDefault="008D1BE9" w:rsidP="008D1BE9">
            <w:pPr>
              <w:spacing w:before="120" w:line="194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7C3E3" w14:textId="77777777" w:rsidR="008D1BE9" w:rsidRPr="009E137B" w:rsidRDefault="00C14110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2C14B" w14:textId="77777777" w:rsidR="008D1BE9" w:rsidRPr="009E137B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E2E51" w14:textId="77777777" w:rsidR="008D1BE9" w:rsidRPr="009E137B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8D1BE9" w:rsidRPr="009E137B" w14:paraId="24130E11" w14:textId="77777777" w:rsidTr="008D1BE9">
        <w:trPr>
          <w:trHeight w:val="194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BD691" w14:textId="77777777" w:rsidR="008D1BE9" w:rsidRPr="009E137B" w:rsidRDefault="008D1BE9" w:rsidP="008D1BE9">
            <w:pPr>
              <w:numPr>
                <w:ilvl w:val="0"/>
                <w:numId w:val="6"/>
              </w:numPr>
              <w:spacing w:before="120" w:line="194" w:lineRule="atLeast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багатоквартирній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забудові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(з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урахуванням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гуртожитків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3506A" w14:textId="77777777" w:rsidR="008D1BE9" w:rsidRPr="009E137B" w:rsidRDefault="008D1BE9" w:rsidP="008D1BE9">
            <w:pPr>
              <w:spacing w:before="120" w:line="194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0E73F" w14:textId="77777777" w:rsidR="008D1BE9" w:rsidRPr="009E137B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435B9" w14:textId="77777777" w:rsidR="008D1BE9" w:rsidRPr="009E137B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DF23F" w14:textId="77777777" w:rsidR="008D1BE9" w:rsidRPr="009E137B" w:rsidRDefault="008D1BE9" w:rsidP="008D1BE9">
            <w:pPr>
              <w:spacing w:before="120" w:line="194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8D1BE9" w:rsidRPr="009E137B" w14:paraId="5358FEB5" w14:textId="77777777" w:rsidTr="008D1BE9">
        <w:trPr>
          <w:trHeight w:val="28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F57FA" w14:textId="77777777" w:rsidR="008D1BE9" w:rsidRPr="009E137B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E137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Житловий</w:t>
            </w:r>
            <w:proofErr w:type="spellEnd"/>
            <w:r w:rsidRPr="009E137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ED556" w14:textId="77777777" w:rsidR="008D1BE9" w:rsidRPr="009E137B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AEA9C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71626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9817B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9E137B" w14:paraId="117A73D8" w14:textId="77777777" w:rsidTr="008D1BE9">
        <w:trPr>
          <w:trHeight w:val="22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05A59" w14:textId="77777777" w:rsidR="008D1BE9" w:rsidRPr="009E137B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Житловий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фонд,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всього</w:t>
            </w:r>
            <w:proofErr w:type="spellEnd"/>
          </w:p>
          <w:p w14:paraId="1206BC1C" w14:textId="77777777" w:rsidR="008D1BE9" w:rsidRPr="009E137B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14:paraId="276B455B" w14:textId="77777777" w:rsidR="008D1BE9" w:rsidRPr="009E137B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14:paraId="59507CF6" w14:textId="77777777" w:rsidR="008D1BE9" w:rsidRPr="009E137B" w:rsidRDefault="008D1BE9" w:rsidP="008D1BE9">
            <w:pPr>
              <w:spacing w:before="120" w:line="225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тому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числі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6DF73" w14:textId="77777777" w:rsidR="008D1BE9" w:rsidRPr="009E137B" w:rsidRDefault="008D1BE9" w:rsidP="008D1BE9">
            <w:pPr>
              <w:spacing w:before="120" w:line="225" w:lineRule="atLeast"/>
              <w:ind w:left="-108" w:righ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тис. м</w:t>
            </w:r>
            <w:r w:rsidRPr="009E137B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2</w:t>
            </w: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загаль-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ної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площ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./%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7492B" w14:textId="77777777" w:rsidR="008D1BE9" w:rsidRPr="009E137B" w:rsidRDefault="008D1BE9" w:rsidP="008D1BE9">
            <w:pPr>
              <w:spacing w:before="120" w:line="22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EE357" w14:textId="77777777" w:rsidR="008D1BE9" w:rsidRPr="009E137B" w:rsidRDefault="008D1BE9" w:rsidP="008D1BE9">
            <w:pPr>
              <w:spacing w:before="120" w:line="22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47006" w14:textId="77777777" w:rsidR="008D1BE9" w:rsidRPr="009E137B" w:rsidRDefault="008D1BE9" w:rsidP="008D1BE9">
            <w:pPr>
              <w:spacing w:before="120" w:line="225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8D1BE9" w:rsidRPr="009E137B" w14:paraId="0F8750B0" w14:textId="77777777" w:rsidTr="008D1BE9">
        <w:trPr>
          <w:trHeight w:val="27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ADAE5" w14:textId="77777777" w:rsidR="008D1BE9" w:rsidRPr="009E137B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садибний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C4A3A" w14:textId="77777777" w:rsidR="008D1BE9" w:rsidRPr="009E137B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тис. м</w:t>
            </w:r>
            <w:r w:rsidRPr="009E137B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2</w:t>
            </w: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/%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84E0B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6AD98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EA9DD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8D1BE9" w:rsidRPr="009E137B" w14:paraId="3DE09DBC" w14:textId="77777777" w:rsidTr="008D1BE9">
        <w:trPr>
          <w:trHeight w:val="27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F3BC4" w14:textId="77777777" w:rsidR="008D1BE9" w:rsidRPr="009E137B" w:rsidRDefault="008D1BE9" w:rsidP="008D1BE9">
            <w:pPr>
              <w:numPr>
                <w:ilvl w:val="0"/>
                <w:numId w:val="7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багатоквартирний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4A127" w14:textId="77777777" w:rsidR="008D1BE9" w:rsidRPr="009E137B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70B92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38E92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1492A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8D1BE9" w:rsidRPr="009E137B" w14:paraId="37951B47" w14:textId="77777777" w:rsidTr="008D1BE9">
        <w:trPr>
          <w:trHeight w:val="24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00817" w14:textId="77777777" w:rsidR="008D1BE9" w:rsidRPr="009E137B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Середня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житлова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забезпеченість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 тому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числі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34F8C" w14:textId="77777777" w:rsidR="008D1BE9" w:rsidRPr="009E137B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  <w:r w:rsidRPr="009E137B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2</w:t>
            </w: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/люд.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F64A2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46C39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8AA95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8D1BE9" w:rsidRPr="009E137B" w14:paraId="157013A6" w14:textId="77777777" w:rsidTr="008D1BE9">
        <w:trPr>
          <w:trHeight w:val="239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44416" w14:textId="77777777" w:rsidR="008D1BE9" w:rsidRPr="009E137B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у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садибній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забудові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50344" w14:textId="77777777" w:rsidR="008D1BE9" w:rsidRPr="009E137B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B2A89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B93A7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C24E4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8D1BE9" w:rsidRPr="009E137B" w14:paraId="363916AC" w14:textId="77777777" w:rsidTr="008D1BE9">
        <w:trPr>
          <w:trHeight w:val="239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E9276" w14:textId="77777777" w:rsidR="008D1BE9" w:rsidRPr="009E137B" w:rsidRDefault="008D1BE9" w:rsidP="008D1BE9">
            <w:pPr>
              <w:numPr>
                <w:ilvl w:val="0"/>
                <w:numId w:val="8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багатоквартирній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забудові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(з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урахуванням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гуртожитків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57376" w14:textId="77777777" w:rsidR="008D1BE9" w:rsidRPr="009E137B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B515B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CE194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6DC95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8D1BE9" w:rsidRPr="009E137B" w14:paraId="52C9EA8A" w14:textId="77777777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79675" w14:textId="77777777" w:rsidR="008D1BE9" w:rsidRPr="009E137B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Вибуття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житлового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фонду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3D567" w14:textId="77777777" w:rsidR="008D1BE9" w:rsidRPr="009E137B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тис. м</w:t>
            </w:r>
            <w:r w:rsidRPr="009E137B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2</w:t>
            </w: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загальної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площі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EB485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045EF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79FCB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8D1BE9" w:rsidRPr="009E137B" w14:paraId="1AF4C0F6" w14:textId="77777777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78807" w14:textId="77777777" w:rsidR="008D1BE9" w:rsidRPr="009E137B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Житлове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будівництво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всього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A2A7E" w14:textId="77777777" w:rsidR="008D1BE9" w:rsidRPr="009E137B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CF539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85032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94263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9E137B" w14:paraId="760756FB" w14:textId="77777777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B4D8C" w14:textId="77777777" w:rsidR="008D1BE9" w:rsidRPr="009E137B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 тому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числі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за видами: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AC5D4" w14:textId="77777777" w:rsidR="008D1BE9" w:rsidRPr="009E137B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Квартира (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будинків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44B48" w14:textId="63528B07" w:rsidR="008D1BE9" w:rsidRPr="009E137B" w:rsidRDefault="006942AC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8C6FA" w14:textId="25FE559F" w:rsidR="008D1BE9" w:rsidRPr="009E137B" w:rsidRDefault="006942AC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612AE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8D1BE9" w:rsidRPr="009E137B" w14:paraId="0B9DEA01" w14:textId="77777777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0CDC1" w14:textId="77777777" w:rsidR="008D1BE9" w:rsidRPr="009E137B" w:rsidRDefault="008D1BE9" w:rsidP="008D1BE9">
            <w:pPr>
              <w:numPr>
                <w:ilvl w:val="0"/>
                <w:numId w:val="9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садибна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забудова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(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одноквартирна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забудова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20E40" w14:textId="77777777" w:rsidR="008D1BE9" w:rsidRPr="009E137B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Тис.кв.м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/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будинків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97C5F" w14:textId="38AAAC21" w:rsidR="008D1BE9" w:rsidRPr="009E137B" w:rsidRDefault="006942AC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uk-UA" w:eastAsia="ru-RU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54185" w14:textId="6B57957B" w:rsidR="008D1BE9" w:rsidRPr="009E137B" w:rsidRDefault="006942AC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F72A5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8D1BE9" w:rsidRPr="009E137B" w14:paraId="77F527FF" w14:textId="77777777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6D578" w14:textId="77777777" w:rsidR="008D1BE9" w:rsidRPr="009E137B" w:rsidRDefault="008D1BE9" w:rsidP="008D1BE9">
            <w:pPr>
              <w:numPr>
                <w:ilvl w:val="0"/>
                <w:numId w:val="10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багатоквартирна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забудова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843C6" w14:textId="77777777" w:rsidR="008D1BE9" w:rsidRPr="009E137B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CBAFA" w14:textId="4B571383" w:rsidR="008D1BE9" w:rsidRPr="009E137B" w:rsidRDefault="005D64F6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DDD91" w14:textId="68C2362D" w:rsidR="008D1BE9" w:rsidRPr="009E137B" w:rsidRDefault="006942AC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9C7DC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8D1BE9" w:rsidRPr="009E137B" w14:paraId="7D9BBE53" w14:textId="77777777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C631E" w14:textId="77777777" w:rsidR="008D1BE9" w:rsidRPr="009E137B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Із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неї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32494" w14:textId="77777777" w:rsidR="008D1BE9" w:rsidRPr="009E137B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F21D2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1703F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BFD92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9E137B" w14:paraId="134FA71D" w14:textId="77777777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172C2" w14:textId="77777777" w:rsidR="008D1BE9" w:rsidRPr="009E137B" w:rsidRDefault="008D1BE9" w:rsidP="008D1BE9">
            <w:pPr>
              <w:numPr>
                <w:ilvl w:val="0"/>
                <w:numId w:val="11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малоповерхова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(1-3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поверхи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C5904" w14:textId="77777777" w:rsidR="008D1BE9" w:rsidRPr="009E137B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FAE72" w14:textId="77777777" w:rsidR="008D1BE9" w:rsidRPr="009E137B" w:rsidRDefault="00EF0714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40389" w14:textId="77777777" w:rsidR="008D1BE9" w:rsidRPr="009E137B" w:rsidRDefault="009C7457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87A7B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8D1BE9" w:rsidRPr="009E137B" w14:paraId="14AE697C" w14:textId="77777777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AC29F" w14:textId="77777777" w:rsidR="008D1BE9" w:rsidRPr="009E137B" w:rsidRDefault="008D1BE9" w:rsidP="008D1BE9">
            <w:pPr>
              <w:numPr>
                <w:ilvl w:val="0"/>
                <w:numId w:val="12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середньо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поверхова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(4-5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поверхів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94BB8" w14:textId="77777777" w:rsidR="008D1BE9" w:rsidRPr="009E137B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A925C" w14:textId="175378EE" w:rsidR="008D1BE9" w:rsidRPr="009E137B" w:rsidRDefault="005D64F6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D95F5" w14:textId="489224C9" w:rsidR="008D1BE9" w:rsidRPr="009E137B" w:rsidRDefault="006942AC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EBD3C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8D1BE9" w:rsidRPr="009E137B" w14:paraId="607614DE" w14:textId="77777777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186DA" w14:textId="77777777" w:rsidR="008D1BE9" w:rsidRPr="009E137B" w:rsidRDefault="008D1BE9" w:rsidP="008D1BE9">
            <w:pPr>
              <w:numPr>
                <w:ilvl w:val="0"/>
                <w:numId w:val="13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багатоповерхова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(6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поверхів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вище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F13A3" w14:textId="77777777" w:rsidR="008D1BE9" w:rsidRPr="009E137B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14822" w14:textId="523345DC" w:rsidR="008D1BE9" w:rsidRPr="009E137B" w:rsidRDefault="005D64F6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90AC1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E761E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8D1BE9" w:rsidRPr="009E137B" w14:paraId="5F65AAE3" w14:textId="77777777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B7CCA" w14:textId="77777777" w:rsidR="008D1BE9" w:rsidRPr="009E137B" w:rsidRDefault="008D1BE9" w:rsidP="008D1BE9">
            <w:pPr>
              <w:spacing w:before="120" w:line="360" w:lineRule="auto"/>
              <w:ind w:left="3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 тому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числі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поверхів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F19B1" w14:textId="77777777" w:rsidR="008D1BE9" w:rsidRPr="009E137B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959A4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0C737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74C44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9E137B" w14:paraId="40FBC4C7" w14:textId="77777777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9ACAA" w14:textId="77777777" w:rsidR="008D1BE9" w:rsidRPr="009E137B" w:rsidRDefault="008D1BE9" w:rsidP="008D1BE9">
            <w:pPr>
              <w:numPr>
                <w:ilvl w:val="0"/>
                <w:numId w:val="14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6-9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1ECAB" w14:textId="77777777" w:rsidR="008D1BE9" w:rsidRPr="009E137B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14014" w14:textId="265AAC46" w:rsidR="008D1BE9" w:rsidRPr="009E137B" w:rsidRDefault="005D64F6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3FE95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A6043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8D1BE9" w:rsidRPr="009E137B" w14:paraId="005A91FA" w14:textId="77777777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8E95A" w14:textId="77777777" w:rsidR="008D1BE9" w:rsidRPr="009E137B" w:rsidRDefault="008D1BE9" w:rsidP="008D1BE9">
            <w:pPr>
              <w:numPr>
                <w:ilvl w:val="0"/>
                <w:numId w:val="15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 і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вище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CDA1D" w14:textId="77777777" w:rsidR="008D1BE9" w:rsidRPr="009E137B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8821F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4B535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872D8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8D1BE9" w:rsidRPr="009E137B" w14:paraId="49289738" w14:textId="77777777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EDE91" w14:textId="77777777" w:rsidR="008D1BE9" w:rsidRPr="009E137B" w:rsidRDefault="008D1BE9" w:rsidP="008D1BE9">
            <w:pPr>
              <w:spacing w:before="12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Житлове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будівництво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за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рахунок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проведення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реконструкції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існуючої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забудови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D23BD" w14:textId="77777777" w:rsidR="008D1BE9" w:rsidRPr="009E137B" w:rsidRDefault="008D1BE9" w:rsidP="008D1BE9">
            <w:pPr>
              <w:spacing w:before="120" w:line="360" w:lineRule="auto"/>
              <w:ind w:left="-108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Тис.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кв.м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0E153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11AED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2AD8C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8D1BE9" w:rsidRPr="009E137B" w14:paraId="039B4065" w14:textId="77777777" w:rsidTr="008D1BE9">
        <w:trPr>
          <w:trHeight w:val="25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E247F" w14:textId="77777777" w:rsidR="008D1BE9" w:rsidRPr="009E137B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E137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Вулично-дорожня</w:t>
            </w:r>
            <w:proofErr w:type="spellEnd"/>
            <w:r w:rsidRPr="009E137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мережа </w:t>
            </w:r>
            <w:proofErr w:type="spellStart"/>
            <w:r w:rsidRPr="009E137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міський</w:t>
            </w:r>
            <w:proofErr w:type="spellEnd"/>
            <w:r w:rsidRPr="009E137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пасажирський</w:t>
            </w:r>
            <w:proofErr w:type="spellEnd"/>
            <w:r w:rsidRPr="009E137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транспорт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AFE38" w14:textId="77777777" w:rsidR="008D1BE9" w:rsidRPr="009E137B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77B44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0C023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7CFCA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9E137B" w14:paraId="0F9B96C1" w14:textId="77777777" w:rsidTr="008D1BE9">
        <w:trPr>
          <w:trHeight w:val="24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20528" w14:textId="77777777" w:rsidR="008D1BE9" w:rsidRPr="009E137B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Протяжність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вулично-дорожної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мережі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всього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існуюча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будівництво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14:paraId="468CBEA6" w14:textId="77777777" w:rsidR="008D1BE9" w:rsidRPr="009E137B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 тому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числі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ACE88" w14:textId="77777777" w:rsidR="008D1BE9" w:rsidRPr="009E137B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20449" w14:textId="189846D1" w:rsidR="008D1BE9" w:rsidRPr="009E137B" w:rsidRDefault="005D64F6" w:rsidP="00B103F4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E13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0,1</w:t>
            </w:r>
            <w:r w:rsidR="006942A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B25EF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B0B40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8D1BE9" w:rsidRPr="009E137B" w14:paraId="6B403D2C" w14:textId="77777777" w:rsidTr="008D1BE9">
        <w:trPr>
          <w:trHeight w:val="21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3315E" w14:textId="77777777" w:rsidR="008D1BE9" w:rsidRPr="009E137B" w:rsidRDefault="008D1BE9" w:rsidP="008D1BE9">
            <w:pPr>
              <w:spacing w:before="120" w:line="210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магістральні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вулиці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загальноміського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9D963" w14:textId="77777777" w:rsidR="008D1BE9" w:rsidRPr="009E137B" w:rsidRDefault="008D1BE9" w:rsidP="008D1BE9">
            <w:pPr>
              <w:spacing w:before="120" w:line="210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57692" w14:textId="77777777" w:rsidR="008D1BE9" w:rsidRPr="009E137B" w:rsidRDefault="002F7096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27D14" w14:textId="77777777" w:rsidR="008D1BE9" w:rsidRPr="009E137B" w:rsidRDefault="008D1BE9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55163" w14:textId="77777777" w:rsidR="008D1BE9" w:rsidRPr="009E137B" w:rsidRDefault="008D1BE9" w:rsidP="008D1BE9">
            <w:pPr>
              <w:spacing w:before="120" w:line="21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8D1BE9" w:rsidRPr="009E137B" w14:paraId="3A1B694C" w14:textId="77777777" w:rsidTr="008D1BE9">
        <w:trPr>
          <w:trHeight w:val="31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7A4B7" w14:textId="77777777" w:rsidR="008D1BE9" w:rsidRPr="009E137B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магістральні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вулиці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районного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6D153" w14:textId="77777777" w:rsidR="008D1BE9" w:rsidRPr="009E137B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95CFA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DE86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5B69C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8D1BE9" w:rsidRPr="009E137B" w14:paraId="22A03FCA" w14:textId="77777777" w:rsidTr="008D1BE9">
        <w:trPr>
          <w:trHeight w:val="33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34E4B" w14:textId="77777777" w:rsidR="008D1BE9" w:rsidRPr="009E137B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Кількість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транспортних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розвязок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різних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рівнях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F6A3D" w14:textId="77777777" w:rsidR="008D1BE9" w:rsidRPr="009E137B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B7B94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0B94D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1A554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8D1BE9" w:rsidRPr="009E137B" w14:paraId="036F7B4C" w14:textId="77777777" w:rsidTr="008D1BE9">
        <w:trPr>
          <w:trHeight w:val="33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BEBAB" w14:textId="77777777" w:rsidR="008D1BE9" w:rsidRPr="009E137B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Кількість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підземних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надземних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пішохідних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переходів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CF44F" w14:textId="77777777" w:rsidR="008D1BE9" w:rsidRPr="009E137B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557D7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77E1D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E026A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8D1BE9" w:rsidRPr="009E137B" w14:paraId="4F24EEA1" w14:textId="77777777" w:rsidTr="008D1BE9">
        <w:trPr>
          <w:trHeight w:val="33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9BD77" w14:textId="77777777" w:rsidR="008D1BE9" w:rsidRPr="009E137B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Щільність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вулично-дорожньої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мережі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всього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: </w:t>
            </w:r>
          </w:p>
          <w:p w14:paraId="4A467A89" w14:textId="77777777" w:rsidR="008D1BE9" w:rsidRPr="009E137B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 тому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числі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7C0B9" w14:textId="77777777" w:rsidR="008D1BE9" w:rsidRPr="009E137B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Км/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км.кв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942B6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1213A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47122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8D1BE9" w:rsidRPr="009E137B" w14:paraId="43994BF0" w14:textId="77777777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3890D" w14:textId="77777777" w:rsidR="008D1BE9" w:rsidRPr="009E137B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магістральної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мережі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DAD82" w14:textId="77777777" w:rsidR="008D1BE9" w:rsidRPr="009E137B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642C0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B703A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D4EEB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8D1BE9" w:rsidRPr="009E137B" w14:paraId="4D029679" w14:textId="77777777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3035D" w14:textId="77777777" w:rsidR="008D1BE9" w:rsidRPr="009E137B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Протяжність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ліній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наземного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громадського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транспорту (по осях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вулиць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)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всього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:</w:t>
            </w:r>
          </w:p>
          <w:p w14:paraId="6DA4E412" w14:textId="77777777" w:rsidR="008D1BE9" w:rsidRPr="009E137B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 тому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числі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E65EC" w14:textId="77777777" w:rsidR="008D1BE9" w:rsidRPr="009E137B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8F16B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251D0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97E65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8D1BE9" w:rsidRPr="009E137B" w14:paraId="28DE8492" w14:textId="77777777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3791F" w14:textId="77777777" w:rsidR="008D1BE9" w:rsidRPr="009E137B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-трамвай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A8568" w14:textId="77777777" w:rsidR="008D1BE9" w:rsidRPr="009E137B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CDD65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633C6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D02BA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8D1BE9" w:rsidRPr="009E137B" w14:paraId="17506B0A" w14:textId="77777777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09733" w14:textId="77777777" w:rsidR="008D1BE9" w:rsidRPr="009E137B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тролейбус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56846" w14:textId="77777777" w:rsidR="008D1BE9" w:rsidRPr="009E137B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E433B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62DBC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57683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8D1BE9" w:rsidRPr="009E137B" w14:paraId="13FB6498" w14:textId="77777777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7243F" w14:textId="77777777" w:rsidR="008D1BE9" w:rsidRPr="009E137B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-автобус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62E8D" w14:textId="77777777" w:rsidR="008D1BE9" w:rsidRPr="009E137B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48A66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E5E38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16B3A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8D1BE9" w:rsidRPr="009E137B" w14:paraId="74B96508" w14:textId="77777777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ECA80" w14:textId="77777777" w:rsidR="008D1BE9" w:rsidRPr="009E137B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Щільність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мережі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наземного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громадського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транспорту (по осях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вулиць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B5B95" w14:textId="77777777" w:rsidR="008D1BE9" w:rsidRPr="009E137B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516C0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6C9B9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58F5C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8D1BE9" w:rsidRPr="009E137B" w14:paraId="7737D6AD" w14:textId="77777777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5CEFC" w14:textId="77777777" w:rsidR="008D1BE9" w:rsidRPr="009E137B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Гаражі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для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постійного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зберігання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легкових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автомобілів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23C63" w14:textId="77777777" w:rsidR="008D1BE9" w:rsidRPr="009E137B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Маш-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місць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38D90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AA0DC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9DFB5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8D1BE9" w:rsidRPr="009E137B" w14:paraId="617A64EF" w14:textId="77777777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3A655" w14:textId="77777777" w:rsidR="008D1BE9" w:rsidRPr="009E137B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Гаражі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для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тимчасового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зберігання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легкових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автомобілів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0CB8B" w14:textId="77777777" w:rsidR="008D1BE9" w:rsidRPr="009E137B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D63F8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0FE15" w14:textId="7A81EC27" w:rsidR="008D1BE9" w:rsidRPr="009E137B" w:rsidRDefault="006942AC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02F11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8D1BE9" w:rsidRPr="009E137B" w14:paraId="4E77A2B2" w14:textId="77777777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F0E4A" w14:textId="77777777" w:rsidR="008D1BE9" w:rsidRPr="009E137B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Відкриті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автостоянки для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постійного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тимчасового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)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зберігання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легкових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автомобілів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3E66E" w14:textId="77777777" w:rsidR="008D1BE9" w:rsidRPr="009E137B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Маш-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місць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BD09F" w14:textId="2B9D7314" w:rsidR="008D1BE9" w:rsidRPr="009E137B" w:rsidRDefault="005D64F6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E13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F2241" w14:textId="6B05A07B" w:rsidR="008D1BE9" w:rsidRPr="009E137B" w:rsidRDefault="006942AC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uk-UA" w:eastAsia="ru-RU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1DDD2" w14:textId="77777777" w:rsidR="008D1BE9" w:rsidRPr="009E137B" w:rsidRDefault="008D1BE9" w:rsidP="00F73B4D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8D1BE9" w:rsidRPr="009E137B" w14:paraId="76E0CE24" w14:textId="77777777" w:rsidTr="008D1BE9">
        <w:trPr>
          <w:trHeight w:val="209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96599" w14:textId="77777777" w:rsidR="008D1BE9" w:rsidRPr="009E137B" w:rsidRDefault="008D1BE9" w:rsidP="008D1BE9">
            <w:pPr>
              <w:spacing w:before="120" w:line="209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E137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Інженерне</w:t>
            </w:r>
            <w:proofErr w:type="spellEnd"/>
            <w:r w:rsidRPr="009E137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обладнання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B7DBE" w14:textId="77777777" w:rsidR="008D1BE9" w:rsidRPr="009E137B" w:rsidRDefault="008D1BE9" w:rsidP="008D1BE9">
            <w:pPr>
              <w:spacing w:before="120" w:line="209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3AFBA" w14:textId="77777777" w:rsidR="008D1BE9" w:rsidRPr="009E137B" w:rsidRDefault="008D1BE9" w:rsidP="008D1BE9">
            <w:pPr>
              <w:spacing w:before="120" w:line="209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933E8" w14:textId="77777777" w:rsidR="008D1BE9" w:rsidRPr="009E137B" w:rsidRDefault="008D1BE9" w:rsidP="008D1BE9">
            <w:pPr>
              <w:spacing w:before="120" w:line="209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9341B" w14:textId="77777777" w:rsidR="008D1BE9" w:rsidRPr="009E137B" w:rsidRDefault="008D1BE9" w:rsidP="008D1BE9">
            <w:pPr>
              <w:spacing w:before="120" w:line="209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9E137B" w14:paraId="5CFA5176" w14:textId="77777777" w:rsidTr="008D1BE9">
        <w:trPr>
          <w:trHeight w:val="15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12F38" w14:textId="77777777" w:rsidR="008D1BE9" w:rsidRPr="009E137B" w:rsidRDefault="008D1BE9" w:rsidP="008D1BE9">
            <w:pPr>
              <w:spacing w:before="120" w:line="150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Водопостачання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D3FCD" w14:textId="77777777" w:rsidR="008D1BE9" w:rsidRPr="009E137B" w:rsidRDefault="008D1BE9" w:rsidP="008D1BE9">
            <w:pPr>
              <w:spacing w:before="120" w:line="150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567C1" w14:textId="77777777" w:rsidR="008D1BE9" w:rsidRPr="009E137B" w:rsidRDefault="008D1BE9" w:rsidP="008D1BE9">
            <w:pPr>
              <w:spacing w:before="120" w:line="15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A0725" w14:textId="77777777" w:rsidR="008D1BE9" w:rsidRPr="009E137B" w:rsidRDefault="008D1BE9" w:rsidP="008D1BE9">
            <w:pPr>
              <w:spacing w:before="120" w:line="15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0DA7A" w14:textId="77777777" w:rsidR="008D1BE9" w:rsidRPr="009E137B" w:rsidRDefault="008D1BE9" w:rsidP="008D1BE9">
            <w:pPr>
              <w:spacing w:before="120" w:line="15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8D1BE9" w:rsidRPr="009E137B" w14:paraId="3B088AB1" w14:textId="77777777" w:rsidTr="008D1BE9">
        <w:trPr>
          <w:trHeight w:val="27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3FF3A" w14:textId="77777777" w:rsidR="008D1BE9" w:rsidRPr="009E137B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водоспоживання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всього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30200" w14:textId="77777777" w:rsidR="008D1BE9" w:rsidRPr="009E137B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Тис м3/добу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0A11B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139E3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69255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8D1BE9" w:rsidRPr="009E137B" w14:paraId="38038CCE" w14:textId="77777777" w:rsidTr="008D1BE9">
        <w:trPr>
          <w:trHeight w:val="18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D6A89" w14:textId="77777777" w:rsidR="008D1BE9" w:rsidRPr="009E137B" w:rsidRDefault="008D1BE9" w:rsidP="008D1BE9">
            <w:pPr>
              <w:spacing w:before="120" w:line="180" w:lineRule="atLeast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 количество квартир, что оборудованы электроплитами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CF97C" w14:textId="77777777" w:rsidR="008D1BE9" w:rsidRPr="009E137B" w:rsidRDefault="008D1BE9" w:rsidP="008D1BE9">
            <w:pPr>
              <w:spacing w:before="120" w:line="180" w:lineRule="atLeast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Од.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C0396" w14:textId="77777777" w:rsidR="008D1BE9" w:rsidRPr="009E137B" w:rsidRDefault="008D1BE9" w:rsidP="008D1BE9">
            <w:pPr>
              <w:spacing w:before="120" w:line="18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2366E" w14:textId="77777777" w:rsidR="008D1BE9" w:rsidRPr="009E137B" w:rsidRDefault="008D1BE9" w:rsidP="008D1BE9">
            <w:pPr>
              <w:spacing w:before="120" w:line="18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F08DB" w14:textId="77777777" w:rsidR="008D1BE9" w:rsidRPr="009E137B" w:rsidRDefault="008D1BE9" w:rsidP="008D1BE9">
            <w:pPr>
              <w:spacing w:before="120" w:line="180" w:lineRule="atLeast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8D1BE9" w:rsidRPr="009E137B" w14:paraId="1C178FD2" w14:textId="77777777" w:rsidTr="008D1BE9">
        <w:trPr>
          <w:trHeight w:val="33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D8D1B" w14:textId="77777777" w:rsidR="008D1BE9" w:rsidRPr="009E137B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Каналізація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B2F96" w14:textId="77777777" w:rsidR="008D1BE9" w:rsidRPr="009E137B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D3AD3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6865F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DBC8E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8D1BE9" w:rsidRPr="009E137B" w14:paraId="67A75499" w14:textId="77777777" w:rsidTr="008D1BE9">
        <w:trPr>
          <w:trHeight w:val="27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5250F" w14:textId="77777777" w:rsidR="008D1BE9" w:rsidRPr="009E137B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Сумарний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обєм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стічних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B8C03" w14:textId="77777777" w:rsidR="008D1BE9" w:rsidRPr="009E137B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72795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64677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9F3B5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8D1BE9" w:rsidRPr="009E137B" w14:paraId="4AC47FEC" w14:textId="77777777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561E7" w14:textId="77777777" w:rsidR="008D1BE9" w:rsidRPr="009E137B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Електропостачання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9991B" w14:textId="77777777" w:rsidR="008D1BE9" w:rsidRPr="009E137B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397DF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6118B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BB892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8D1BE9" w:rsidRPr="009E137B" w14:paraId="27BF4924" w14:textId="77777777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C5421" w14:textId="77777777" w:rsidR="008D1BE9" w:rsidRPr="009E137B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Споживання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сумарне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45633" w14:textId="77777777" w:rsidR="008D1BE9" w:rsidRPr="009E137B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МВт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B9EB2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3E709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30BFA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8D1BE9" w:rsidRPr="009E137B" w14:paraId="3F9372CB" w14:textId="77777777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5C351" w14:textId="77777777" w:rsidR="008D1BE9" w:rsidRPr="009E137B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 тому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числі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комунально-побутові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послуги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2E115" w14:textId="77777777" w:rsidR="008D1BE9" w:rsidRPr="009E137B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1906A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DE54F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2E761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8D1BE9" w:rsidRPr="009E137B" w14:paraId="6F27F6C9" w14:textId="77777777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7A7A5" w14:textId="77777777" w:rsidR="008D1BE9" w:rsidRPr="009E137B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Кількість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квартир,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що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обладнані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електроплитами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72CE0" w14:textId="77777777" w:rsidR="008D1BE9" w:rsidRPr="009E137B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14F3D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9A40A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6D50C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8D1BE9" w:rsidRPr="009E137B" w14:paraId="2D40F1F9" w14:textId="77777777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37D85" w14:textId="77777777" w:rsidR="008D1BE9" w:rsidRPr="009E137B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Газопостачання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344F0" w14:textId="77777777" w:rsidR="008D1BE9" w:rsidRPr="009E137B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87B23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8C04A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590CE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9E137B" w14:paraId="1E8B0258" w14:textId="77777777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FADB5" w14:textId="77777777" w:rsidR="008D1BE9" w:rsidRPr="009E137B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Витрати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газу,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всього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7C0D6" w14:textId="77777777" w:rsidR="008D1BE9" w:rsidRPr="009E137B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Млн. м3/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рік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DA18A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B1622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CD884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8D1BE9" w:rsidRPr="009E137B" w14:paraId="5A758CB9" w14:textId="77777777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59AE5" w14:textId="77777777" w:rsidR="008D1BE9" w:rsidRPr="009E137B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-у тому числа на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комунально-побутові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послуги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4347B" w14:textId="77777777" w:rsidR="008D1BE9" w:rsidRPr="009E137B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E4519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DB7F0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61C39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8D1BE9" w:rsidRPr="009E137B" w14:paraId="2A599E1E" w14:textId="77777777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48320" w14:textId="77777777" w:rsidR="008D1BE9" w:rsidRPr="009E137B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Протяжність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газових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мереж (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будівництво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74E5F" w14:textId="77777777" w:rsidR="008D1BE9" w:rsidRPr="009E137B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673FD" w14:textId="77777777" w:rsidR="008D1BE9" w:rsidRPr="009E137B" w:rsidRDefault="002F7096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CBD2C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24263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8D1BE9" w:rsidRPr="009E137B" w14:paraId="07ECE545" w14:textId="77777777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3A9AF" w14:textId="77777777" w:rsidR="008D1BE9" w:rsidRPr="009E137B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Теплопостачання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16EAC" w14:textId="77777777" w:rsidR="008D1BE9" w:rsidRPr="009E137B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F9CFE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69451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4AB51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9E137B" w14:paraId="12C71985" w14:textId="77777777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44D4D" w14:textId="77777777" w:rsidR="008D1BE9" w:rsidRPr="009E137B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Споживання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сумарне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65684" w14:textId="77777777" w:rsidR="008D1BE9" w:rsidRPr="009E137B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Гкал/год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1F419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E3D60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53AA2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8D1BE9" w:rsidRPr="009E137B" w14:paraId="347BE7D6" w14:textId="77777777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AAD6C" w14:textId="77777777" w:rsidR="008D1BE9" w:rsidRPr="009E137B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Протяжність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мереж (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будівництво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перекладання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C0B96" w14:textId="77777777" w:rsidR="008D1BE9" w:rsidRPr="009E137B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53D01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21C17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C7832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8D1BE9" w:rsidRPr="009E137B" w14:paraId="139D7783" w14:textId="77777777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9D623" w14:textId="77777777" w:rsidR="008D1BE9" w:rsidRPr="009E137B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E137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Охорона</w:t>
            </w:r>
            <w:proofErr w:type="spellEnd"/>
            <w:r w:rsidRPr="009E137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навколишнього</w:t>
            </w:r>
            <w:proofErr w:type="spellEnd"/>
            <w:r w:rsidRPr="009E137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середовища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8A494" w14:textId="77777777" w:rsidR="008D1BE9" w:rsidRPr="009E137B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E8D85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7F34C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D6522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BE9" w:rsidRPr="009E137B" w14:paraId="33032DFC" w14:textId="77777777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E8BDF" w14:textId="77777777" w:rsidR="008D1BE9" w:rsidRPr="009E137B" w:rsidRDefault="008D1BE9" w:rsidP="008D1BE9">
            <w:pPr>
              <w:spacing w:before="120" w:line="360" w:lineRule="auto"/>
              <w:ind w:left="25" w:firstLine="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Санітарно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захисні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зони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всього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8B517" w14:textId="77777777" w:rsidR="008D1BE9" w:rsidRPr="009E137B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80D59" w14:textId="77777777" w:rsidR="008D1BE9" w:rsidRPr="009E137B" w:rsidRDefault="00163CC7" w:rsidP="00B103F4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E137B">
              <w:rPr>
                <w:rFonts w:ascii="Times New Roman" w:eastAsia="Times New Roman" w:hAnsi="Times New Roman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4C895" w14:textId="77777777" w:rsidR="008D1BE9" w:rsidRPr="009E137B" w:rsidRDefault="00CD0C19" w:rsidP="000A366E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FA6EA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8D1BE9" w:rsidRPr="009E137B" w14:paraId="71968FEE" w14:textId="77777777" w:rsidTr="008D1BE9">
        <w:trPr>
          <w:trHeight w:val="30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7E142" w14:textId="77777777" w:rsidR="008D1BE9" w:rsidRPr="009E137B" w:rsidRDefault="008D1BE9" w:rsidP="008D1BE9">
            <w:pPr>
              <w:numPr>
                <w:ilvl w:val="0"/>
                <w:numId w:val="16"/>
              </w:numPr>
              <w:spacing w:before="120" w:line="360" w:lineRule="auto"/>
              <w:ind w:left="1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 тому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числі</w:t>
            </w:r>
            <w:proofErr w:type="spellEnd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озеленені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96A1B" w14:textId="77777777" w:rsidR="008D1BE9" w:rsidRPr="009E137B" w:rsidRDefault="008D1BE9" w:rsidP="008D1BE9">
            <w:pPr>
              <w:spacing w:before="120" w:line="360" w:lineRule="auto"/>
              <w:ind w:left="25" w:firstLine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87271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B0A6E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BEC57" w14:textId="77777777" w:rsidR="008D1BE9" w:rsidRPr="009E137B" w:rsidRDefault="008D1BE9" w:rsidP="008D1BE9">
            <w:pPr>
              <w:spacing w:before="120" w:line="360" w:lineRule="auto"/>
              <w:ind w:left="25" w:hanging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37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</w:tbl>
    <w:p w14:paraId="381CA4DB" w14:textId="77777777" w:rsidR="008D1BE9" w:rsidRPr="009E137B" w:rsidRDefault="008D1BE9" w:rsidP="008D1BE9">
      <w:pPr>
        <w:spacing w:line="273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137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3DED4817" w14:textId="77777777" w:rsidR="00DA57DF" w:rsidRPr="00343E7E" w:rsidRDefault="00DA57DF">
      <w:pPr>
        <w:rPr>
          <w:lang w:val="uk-UA"/>
        </w:rPr>
      </w:pPr>
    </w:p>
    <w:sectPr w:rsidR="00DA57DF" w:rsidRPr="00343E7E" w:rsidSect="008A61D9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0AFA"/>
    <w:multiLevelType w:val="multilevel"/>
    <w:tmpl w:val="A73A0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A56F5"/>
    <w:multiLevelType w:val="multilevel"/>
    <w:tmpl w:val="68783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BF677D"/>
    <w:multiLevelType w:val="multilevel"/>
    <w:tmpl w:val="F788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68299B"/>
    <w:multiLevelType w:val="hybridMultilevel"/>
    <w:tmpl w:val="8E2EF364"/>
    <w:lvl w:ilvl="0" w:tplc="CF74473E">
      <w:start w:val="1"/>
      <w:numFmt w:val="bullet"/>
      <w:lvlText w:val="-"/>
      <w:lvlJc w:val="left"/>
      <w:pPr>
        <w:ind w:left="1069" w:hanging="360"/>
      </w:pPr>
      <w:rPr>
        <w:rFonts w:ascii="Calibri" w:eastAsia="MS Mincho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3F67002"/>
    <w:multiLevelType w:val="multilevel"/>
    <w:tmpl w:val="7ABC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0121AE"/>
    <w:multiLevelType w:val="multilevel"/>
    <w:tmpl w:val="71288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BE4698"/>
    <w:multiLevelType w:val="hybridMultilevel"/>
    <w:tmpl w:val="C4CE8B7C"/>
    <w:lvl w:ilvl="0" w:tplc="C5C46456">
      <w:start w:val="3"/>
      <w:numFmt w:val="bullet"/>
      <w:lvlText w:val="-"/>
      <w:lvlJc w:val="left"/>
      <w:pPr>
        <w:ind w:left="585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7" w15:restartNumberingAfterBreak="0">
    <w:nsid w:val="2A617838"/>
    <w:multiLevelType w:val="multilevel"/>
    <w:tmpl w:val="856C0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FF5DDD"/>
    <w:multiLevelType w:val="multilevel"/>
    <w:tmpl w:val="6BEA4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713EE3"/>
    <w:multiLevelType w:val="multilevel"/>
    <w:tmpl w:val="9C609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0205CF"/>
    <w:multiLevelType w:val="multilevel"/>
    <w:tmpl w:val="3074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950C13"/>
    <w:multiLevelType w:val="multilevel"/>
    <w:tmpl w:val="BF54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2D008B"/>
    <w:multiLevelType w:val="multilevel"/>
    <w:tmpl w:val="E76A7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920FDE"/>
    <w:multiLevelType w:val="hybridMultilevel"/>
    <w:tmpl w:val="5324FC64"/>
    <w:lvl w:ilvl="0" w:tplc="7B78157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9E1202"/>
    <w:multiLevelType w:val="multilevel"/>
    <w:tmpl w:val="16004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746797"/>
    <w:multiLevelType w:val="multilevel"/>
    <w:tmpl w:val="A62C9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D37F1D"/>
    <w:multiLevelType w:val="hybridMultilevel"/>
    <w:tmpl w:val="AE9E6260"/>
    <w:lvl w:ilvl="0" w:tplc="CE44A934">
      <w:start w:val="7"/>
      <w:numFmt w:val="bullet"/>
      <w:lvlText w:val="-"/>
      <w:lvlJc w:val="left"/>
      <w:pPr>
        <w:ind w:left="1429" w:hanging="360"/>
      </w:pPr>
      <w:rPr>
        <w:rFonts w:ascii="Tahoma" w:eastAsia="Tahoma" w:hAnsi="Tahoma" w:cs="Tahoma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ambria Math" w:hAnsi="Cambria Math" w:cs="Cambria Math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Cambria" w:hAnsi="Cambria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Arial" w:hAnsi="Arial" w:cs="Times New Roman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ambria Math" w:hAnsi="Cambria Math" w:cs="Cambria Math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Cambria" w:hAnsi="Cambria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Arial" w:hAnsi="Arial" w:cs="Times New Roman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ambria Math" w:hAnsi="Cambria Math" w:cs="Cambria Math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Cambria" w:hAnsi="Cambria" w:hint="default"/>
      </w:rPr>
    </w:lvl>
  </w:abstractNum>
  <w:abstractNum w:abstractNumId="17" w15:restartNumberingAfterBreak="0">
    <w:nsid w:val="6D860A21"/>
    <w:multiLevelType w:val="multilevel"/>
    <w:tmpl w:val="A18C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D826BD"/>
    <w:multiLevelType w:val="multilevel"/>
    <w:tmpl w:val="92FE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40106D"/>
    <w:multiLevelType w:val="hybridMultilevel"/>
    <w:tmpl w:val="13B086A2"/>
    <w:lvl w:ilvl="0" w:tplc="0902CAC2">
      <w:start w:val="1"/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368215463">
    <w:abstractNumId w:val="13"/>
  </w:num>
  <w:num w:numId="2" w16cid:durableId="1868134647">
    <w:abstractNumId w:val="10"/>
  </w:num>
  <w:num w:numId="3" w16cid:durableId="1236281459">
    <w:abstractNumId w:val="9"/>
  </w:num>
  <w:num w:numId="4" w16cid:durableId="361322000">
    <w:abstractNumId w:val="0"/>
  </w:num>
  <w:num w:numId="5" w16cid:durableId="2033652910">
    <w:abstractNumId w:val="2"/>
  </w:num>
  <w:num w:numId="6" w16cid:durableId="633415714">
    <w:abstractNumId w:val="7"/>
  </w:num>
  <w:num w:numId="7" w16cid:durableId="810175382">
    <w:abstractNumId w:val="11"/>
  </w:num>
  <w:num w:numId="8" w16cid:durableId="616182608">
    <w:abstractNumId w:val="8"/>
  </w:num>
  <w:num w:numId="9" w16cid:durableId="1824466835">
    <w:abstractNumId w:val="12"/>
  </w:num>
  <w:num w:numId="10" w16cid:durableId="1561819946">
    <w:abstractNumId w:val="1"/>
  </w:num>
  <w:num w:numId="11" w16cid:durableId="2027781564">
    <w:abstractNumId w:val="4"/>
  </w:num>
  <w:num w:numId="12" w16cid:durableId="68961602">
    <w:abstractNumId w:val="5"/>
  </w:num>
  <w:num w:numId="13" w16cid:durableId="1396079483">
    <w:abstractNumId w:val="18"/>
  </w:num>
  <w:num w:numId="14" w16cid:durableId="779881165">
    <w:abstractNumId w:val="14"/>
  </w:num>
  <w:num w:numId="15" w16cid:durableId="1248999258">
    <w:abstractNumId w:val="17"/>
  </w:num>
  <w:num w:numId="16" w16cid:durableId="531380864">
    <w:abstractNumId w:val="15"/>
  </w:num>
  <w:num w:numId="17" w16cid:durableId="623192533">
    <w:abstractNumId w:val="6"/>
  </w:num>
  <w:num w:numId="18" w16cid:durableId="1757171893">
    <w:abstractNumId w:val="19"/>
  </w:num>
  <w:num w:numId="19" w16cid:durableId="2107722685">
    <w:abstractNumId w:val="16"/>
  </w:num>
  <w:num w:numId="20" w16cid:durableId="4438120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2051"/>
    <w:rsid w:val="000008A3"/>
    <w:rsid w:val="0000564A"/>
    <w:rsid w:val="00013396"/>
    <w:rsid w:val="000145EA"/>
    <w:rsid w:val="00070348"/>
    <w:rsid w:val="0008458F"/>
    <w:rsid w:val="000847C5"/>
    <w:rsid w:val="000852E3"/>
    <w:rsid w:val="00094207"/>
    <w:rsid w:val="000A366E"/>
    <w:rsid w:val="000B13F2"/>
    <w:rsid w:val="000B5916"/>
    <w:rsid w:val="000C049C"/>
    <w:rsid w:val="000C05EF"/>
    <w:rsid w:val="000C57AE"/>
    <w:rsid w:val="0013212E"/>
    <w:rsid w:val="00147982"/>
    <w:rsid w:val="00147F63"/>
    <w:rsid w:val="00156DF0"/>
    <w:rsid w:val="00163784"/>
    <w:rsid w:val="00163CC7"/>
    <w:rsid w:val="00175AE9"/>
    <w:rsid w:val="001808B9"/>
    <w:rsid w:val="00190B14"/>
    <w:rsid w:val="00191420"/>
    <w:rsid w:val="0019403F"/>
    <w:rsid w:val="001B4283"/>
    <w:rsid w:val="001D3AE2"/>
    <w:rsid w:val="001F4809"/>
    <w:rsid w:val="00221888"/>
    <w:rsid w:val="002263B8"/>
    <w:rsid w:val="0023226C"/>
    <w:rsid w:val="00242FEC"/>
    <w:rsid w:val="00260431"/>
    <w:rsid w:val="00271CDB"/>
    <w:rsid w:val="00274F63"/>
    <w:rsid w:val="00287759"/>
    <w:rsid w:val="002A362C"/>
    <w:rsid w:val="002A48EB"/>
    <w:rsid w:val="002B5422"/>
    <w:rsid w:val="002B5973"/>
    <w:rsid w:val="002C7759"/>
    <w:rsid w:val="002D4467"/>
    <w:rsid w:val="002F58D9"/>
    <w:rsid w:val="002F7096"/>
    <w:rsid w:val="00310E4A"/>
    <w:rsid w:val="00324AF8"/>
    <w:rsid w:val="00340FE1"/>
    <w:rsid w:val="0034387E"/>
    <w:rsid w:val="00343E7E"/>
    <w:rsid w:val="00362A1A"/>
    <w:rsid w:val="00381F94"/>
    <w:rsid w:val="00382856"/>
    <w:rsid w:val="00392591"/>
    <w:rsid w:val="003A03BA"/>
    <w:rsid w:val="003A0632"/>
    <w:rsid w:val="003A0F76"/>
    <w:rsid w:val="003A17D7"/>
    <w:rsid w:val="003A2723"/>
    <w:rsid w:val="003E71D9"/>
    <w:rsid w:val="00401211"/>
    <w:rsid w:val="00411E62"/>
    <w:rsid w:val="00424B9A"/>
    <w:rsid w:val="00425F8B"/>
    <w:rsid w:val="004263C0"/>
    <w:rsid w:val="00435B70"/>
    <w:rsid w:val="00440695"/>
    <w:rsid w:val="00444E5F"/>
    <w:rsid w:val="00463862"/>
    <w:rsid w:val="004740F7"/>
    <w:rsid w:val="004969E0"/>
    <w:rsid w:val="004B1B0A"/>
    <w:rsid w:val="004D0E01"/>
    <w:rsid w:val="004E2A44"/>
    <w:rsid w:val="004E2B03"/>
    <w:rsid w:val="004F2ABA"/>
    <w:rsid w:val="004F33A9"/>
    <w:rsid w:val="004F67B0"/>
    <w:rsid w:val="004F6B87"/>
    <w:rsid w:val="005005C7"/>
    <w:rsid w:val="00501AC0"/>
    <w:rsid w:val="00503701"/>
    <w:rsid w:val="00515735"/>
    <w:rsid w:val="00526AF3"/>
    <w:rsid w:val="0053452A"/>
    <w:rsid w:val="005644E8"/>
    <w:rsid w:val="00574844"/>
    <w:rsid w:val="00581166"/>
    <w:rsid w:val="00585110"/>
    <w:rsid w:val="00591336"/>
    <w:rsid w:val="005A1DF2"/>
    <w:rsid w:val="005B3A02"/>
    <w:rsid w:val="005C128F"/>
    <w:rsid w:val="005C7BAD"/>
    <w:rsid w:val="005C7C9B"/>
    <w:rsid w:val="005D64F6"/>
    <w:rsid w:val="005F4C37"/>
    <w:rsid w:val="0060003C"/>
    <w:rsid w:val="0060263A"/>
    <w:rsid w:val="00610A56"/>
    <w:rsid w:val="00621E7A"/>
    <w:rsid w:val="0062786C"/>
    <w:rsid w:val="006374CA"/>
    <w:rsid w:val="00647778"/>
    <w:rsid w:val="00660603"/>
    <w:rsid w:val="00661E26"/>
    <w:rsid w:val="006674DC"/>
    <w:rsid w:val="00671B3B"/>
    <w:rsid w:val="00674188"/>
    <w:rsid w:val="00674A7E"/>
    <w:rsid w:val="00675B4E"/>
    <w:rsid w:val="006833BD"/>
    <w:rsid w:val="006942AC"/>
    <w:rsid w:val="006A4E70"/>
    <w:rsid w:val="006B5360"/>
    <w:rsid w:val="006B56F7"/>
    <w:rsid w:val="006C2F6A"/>
    <w:rsid w:val="006C3192"/>
    <w:rsid w:val="006C4D28"/>
    <w:rsid w:val="006E7088"/>
    <w:rsid w:val="006F1DC9"/>
    <w:rsid w:val="00702295"/>
    <w:rsid w:val="007317CD"/>
    <w:rsid w:val="00775CD1"/>
    <w:rsid w:val="007B6005"/>
    <w:rsid w:val="007C54B4"/>
    <w:rsid w:val="007F068C"/>
    <w:rsid w:val="007F6D79"/>
    <w:rsid w:val="00800ADB"/>
    <w:rsid w:val="00803501"/>
    <w:rsid w:val="008076F6"/>
    <w:rsid w:val="0082080D"/>
    <w:rsid w:val="00821542"/>
    <w:rsid w:val="00835156"/>
    <w:rsid w:val="00864036"/>
    <w:rsid w:val="008645BA"/>
    <w:rsid w:val="00872E0E"/>
    <w:rsid w:val="008771ED"/>
    <w:rsid w:val="00882CF6"/>
    <w:rsid w:val="008910BD"/>
    <w:rsid w:val="008A614C"/>
    <w:rsid w:val="008A61D9"/>
    <w:rsid w:val="008C71F8"/>
    <w:rsid w:val="008D0EB4"/>
    <w:rsid w:val="008D1BE9"/>
    <w:rsid w:val="009016E4"/>
    <w:rsid w:val="009051DB"/>
    <w:rsid w:val="00905C13"/>
    <w:rsid w:val="009105AB"/>
    <w:rsid w:val="00930EFF"/>
    <w:rsid w:val="00932A06"/>
    <w:rsid w:val="00937D0F"/>
    <w:rsid w:val="00944360"/>
    <w:rsid w:val="00945583"/>
    <w:rsid w:val="0095515E"/>
    <w:rsid w:val="00957401"/>
    <w:rsid w:val="00957556"/>
    <w:rsid w:val="009615D6"/>
    <w:rsid w:val="00972B3D"/>
    <w:rsid w:val="0098783E"/>
    <w:rsid w:val="009B4656"/>
    <w:rsid w:val="009C7457"/>
    <w:rsid w:val="009D07E5"/>
    <w:rsid w:val="009D21EF"/>
    <w:rsid w:val="009D58BE"/>
    <w:rsid w:val="009E137B"/>
    <w:rsid w:val="009E35C5"/>
    <w:rsid w:val="009E5153"/>
    <w:rsid w:val="00A0462D"/>
    <w:rsid w:val="00A14D0B"/>
    <w:rsid w:val="00A17AF6"/>
    <w:rsid w:val="00A22E4C"/>
    <w:rsid w:val="00A44F49"/>
    <w:rsid w:val="00A465A5"/>
    <w:rsid w:val="00A603E7"/>
    <w:rsid w:val="00A605AC"/>
    <w:rsid w:val="00A7280A"/>
    <w:rsid w:val="00A74472"/>
    <w:rsid w:val="00A87600"/>
    <w:rsid w:val="00AA38B9"/>
    <w:rsid w:val="00AB5651"/>
    <w:rsid w:val="00AB5DBF"/>
    <w:rsid w:val="00AC68C4"/>
    <w:rsid w:val="00AE5AA5"/>
    <w:rsid w:val="00B0046E"/>
    <w:rsid w:val="00B02F3C"/>
    <w:rsid w:val="00B103F4"/>
    <w:rsid w:val="00B313E7"/>
    <w:rsid w:val="00B50EB5"/>
    <w:rsid w:val="00B73C1C"/>
    <w:rsid w:val="00B806FB"/>
    <w:rsid w:val="00B80FA4"/>
    <w:rsid w:val="00BA280C"/>
    <w:rsid w:val="00BA727F"/>
    <w:rsid w:val="00BB1B54"/>
    <w:rsid w:val="00BC64EB"/>
    <w:rsid w:val="00BF27A8"/>
    <w:rsid w:val="00BF5DDA"/>
    <w:rsid w:val="00C043BA"/>
    <w:rsid w:val="00C051AD"/>
    <w:rsid w:val="00C1400D"/>
    <w:rsid w:val="00C14110"/>
    <w:rsid w:val="00C16C0D"/>
    <w:rsid w:val="00C21282"/>
    <w:rsid w:val="00C241A0"/>
    <w:rsid w:val="00C30520"/>
    <w:rsid w:val="00C349B4"/>
    <w:rsid w:val="00C5518F"/>
    <w:rsid w:val="00C57EEF"/>
    <w:rsid w:val="00C74801"/>
    <w:rsid w:val="00C81229"/>
    <w:rsid w:val="00C86FE8"/>
    <w:rsid w:val="00C879A8"/>
    <w:rsid w:val="00C93BA0"/>
    <w:rsid w:val="00C967C5"/>
    <w:rsid w:val="00CA2089"/>
    <w:rsid w:val="00CA2369"/>
    <w:rsid w:val="00CB1270"/>
    <w:rsid w:val="00CB1BCD"/>
    <w:rsid w:val="00CB634C"/>
    <w:rsid w:val="00CC4B02"/>
    <w:rsid w:val="00CD0C19"/>
    <w:rsid w:val="00CE6D68"/>
    <w:rsid w:val="00D049BB"/>
    <w:rsid w:val="00D04E99"/>
    <w:rsid w:val="00D140BD"/>
    <w:rsid w:val="00D17A49"/>
    <w:rsid w:val="00D3407D"/>
    <w:rsid w:val="00D3697C"/>
    <w:rsid w:val="00D43C5E"/>
    <w:rsid w:val="00D4498D"/>
    <w:rsid w:val="00D50D2B"/>
    <w:rsid w:val="00D51F80"/>
    <w:rsid w:val="00D5583C"/>
    <w:rsid w:val="00D62C3D"/>
    <w:rsid w:val="00D645C3"/>
    <w:rsid w:val="00D65C50"/>
    <w:rsid w:val="00D66CD5"/>
    <w:rsid w:val="00D9100D"/>
    <w:rsid w:val="00D917BF"/>
    <w:rsid w:val="00D93216"/>
    <w:rsid w:val="00DA56AC"/>
    <w:rsid w:val="00DA57DF"/>
    <w:rsid w:val="00DB07DF"/>
    <w:rsid w:val="00DD51F3"/>
    <w:rsid w:val="00DE13D1"/>
    <w:rsid w:val="00E20B47"/>
    <w:rsid w:val="00E21F89"/>
    <w:rsid w:val="00E36943"/>
    <w:rsid w:val="00E37596"/>
    <w:rsid w:val="00E50F84"/>
    <w:rsid w:val="00E56295"/>
    <w:rsid w:val="00E572D7"/>
    <w:rsid w:val="00E57C29"/>
    <w:rsid w:val="00E6149C"/>
    <w:rsid w:val="00E6375B"/>
    <w:rsid w:val="00E902E8"/>
    <w:rsid w:val="00E94302"/>
    <w:rsid w:val="00EA2051"/>
    <w:rsid w:val="00EB5E6E"/>
    <w:rsid w:val="00EC3A48"/>
    <w:rsid w:val="00EE181C"/>
    <w:rsid w:val="00EF0714"/>
    <w:rsid w:val="00F00062"/>
    <w:rsid w:val="00F00DD8"/>
    <w:rsid w:val="00F04A33"/>
    <w:rsid w:val="00F1175E"/>
    <w:rsid w:val="00F11E27"/>
    <w:rsid w:val="00F20A86"/>
    <w:rsid w:val="00F21A79"/>
    <w:rsid w:val="00F21BC8"/>
    <w:rsid w:val="00F34FBE"/>
    <w:rsid w:val="00F358A1"/>
    <w:rsid w:val="00F602F0"/>
    <w:rsid w:val="00F65898"/>
    <w:rsid w:val="00F71F4C"/>
    <w:rsid w:val="00F73B4D"/>
    <w:rsid w:val="00F84A26"/>
    <w:rsid w:val="00F870D8"/>
    <w:rsid w:val="00F93217"/>
    <w:rsid w:val="00F978EE"/>
    <w:rsid w:val="00FA29B5"/>
    <w:rsid w:val="00FA30AF"/>
    <w:rsid w:val="00FA3745"/>
    <w:rsid w:val="00FA6D04"/>
    <w:rsid w:val="00FC29E6"/>
    <w:rsid w:val="00FC6004"/>
    <w:rsid w:val="00FD37AC"/>
    <w:rsid w:val="00FD7AE0"/>
    <w:rsid w:val="00FF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B9D46"/>
  <w15:docId w15:val="{FDC337C9-8EBD-4A4A-BE4C-32C9E410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051"/>
    <w:rPr>
      <w:rFonts w:ascii="Calibri" w:eastAsia="MS Mincho" w:hAnsi="Calibri" w:cs="Times New Roman"/>
    </w:rPr>
  </w:style>
  <w:style w:type="paragraph" w:styleId="1">
    <w:name w:val="heading 1"/>
    <w:basedOn w:val="a"/>
    <w:next w:val="a"/>
    <w:link w:val="10"/>
    <w:qFormat/>
    <w:rsid w:val="006374CA"/>
    <w:pPr>
      <w:keepNext/>
      <w:spacing w:after="0" w:line="360" w:lineRule="auto"/>
      <w:ind w:firstLine="709"/>
      <w:jc w:val="both"/>
      <w:outlineLvl w:val="0"/>
    </w:pPr>
    <w:rPr>
      <w:rFonts w:ascii="Tahoma" w:eastAsia="Times New Roman" w:hAnsi="Tahoma" w:cs="Tahoma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051"/>
    <w:pPr>
      <w:ind w:left="720"/>
      <w:contextualSpacing/>
    </w:pPr>
  </w:style>
  <w:style w:type="paragraph" w:customStyle="1" w:styleId="docdata">
    <w:name w:val="docdata"/>
    <w:aliases w:val="docy,v5,147004,baiaagaaboqcaaad4ticaavyoaiaaaaaaaaaaaaaaaaaaaaaaaaaaaaaaaaaaaaaaaaaaaaaaaaaaaaaaaaaaaaaaaaaaaaaaaaaaaaaaaaaaaaaaaaaaaaaaaaaaaaaaaaaaaaaaaaaaaaaaaaaaaaaaaaaaaaaaaaaaaaaaaaaaaaaaaaaaaaaaaaaaaaaaaaaaaaaaaaaaaaaaaaaaaaaaaaaaaaaaaaaaa"/>
    <w:basedOn w:val="a"/>
    <w:rsid w:val="008D1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D1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D62C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37D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937D0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374CA"/>
    <w:rPr>
      <w:rFonts w:ascii="Tahoma" w:eastAsia="Times New Roman" w:hAnsi="Tahoma" w:cs="Tahoma"/>
      <w:sz w:val="20"/>
      <w:szCs w:val="20"/>
      <w:lang w:val="uk-UA" w:eastAsia="uk-UA"/>
    </w:rPr>
  </w:style>
  <w:style w:type="character" w:customStyle="1" w:styleId="3">
    <w:name w:val="Заголовок №3_"/>
    <w:basedOn w:val="a0"/>
    <w:link w:val="30"/>
    <w:locked/>
    <w:rsid w:val="001F480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1F4809"/>
    <w:pPr>
      <w:widowControl w:val="0"/>
      <w:shd w:val="clear" w:color="auto" w:fill="FFFFFF"/>
      <w:spacing w:after="0"/>
      <w:ind w:firstLine="670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F870D8"/>
    <w:rPr>
      <w:color w:val="0000FF"/>
      <w:u w:val="single"/>
    </w:rPr>
  </w:style>
  <w:style w:type="paragraph" w:customStyle="1" w:styleId="rvps14">
    <w:name w:val="rvps14"/>
    <w:basedOn w:val="a"/>
    <w:rsid w:val="004740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rvts82">
    <w:name w:val="rvts82"/>
    <w:basedOn w:val="a0"/>
    <w:rsid w:val="00474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0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1</Pages>
  <Words>7881</Words>
  <Characters>4493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Volodymyr</cp:lastModifiedBy>
  <cp:revision>68</cp:revision>
  <cp:lastPrinted>2019-09-17T08:16:00Z</cp:lastPrinted>
  <dcterms:created xsi:type="dcterms:W3CDTF">2019-11-27T13:17:00Z</dcterms:created>
  <dcterms:modified xsi:type="dcterms:W3CDTF">2024-02-27T07:57:00Z</dcterms:modified>
</cp:coreProperties>
</file>